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1691" w:rsidRPr="00F522CA" w:rsidRDefault="00B91691">
      <w:pPr>
        <w:rPr>
          <w:rFonts w:ascii="Times New Roman" w:hAnsi="Times New Roman" w:cs="Times New Roman"/>
          <w:sz w:val="20"/>
          <w:szCs w:val="20"/>
        </w:rPr>
      </w:pPr>
    </w:p>
    <w:p w:rsidR="00B91691" w:rsidRPr="00F522CA" w:rsidRDefault="00B91691">
      <w:pPr>
        <w:rPr>
          <w:rFonts w:ascii="Times New Roman" w:hAnsi="Times New Roman" w:cs="Times New Roman"/>
          <w:sz w:val="20"/>
          <w:szCs w:val="20"/>
        </w:rPr>
      </w:pPr>
    </w:p>
    <w:tbl>
      <w:tblPr>
        <w:tblStyle w:val="a5"/>
        <w:tblW w:w="1188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9390"/>
      </w:tblGrid>
      <w:tr w:rsidR="00B91691" w:rsidRPr="00F522CA" w:rsidTr="00F522CA">
        <w:trPr>
          <w:trHeight w:val="2192"/>
        </w:trPr>
        <w:tc>
          <w:tcPr>
            <w:tcW w:w="2490" w:type="dxa"/>
            <w:tcBorders>
              <w:top w:val="single" w:sz="12" w:space="0" w:color="000000"/>
              <w:left w:val="single" w:sz="12" w:space="0" w:color="000000"/>
              <w:bottom w:val="single" w:sz="12" w:space="0" w:color="000000"/>
              <w:right w:val="single" w:sz="12" w:space="0" w:color="000000"/>
            </w:tcBorders>
            <w:shd w:val="clear" w:color="auto" w:fill="EFEFEF"/>
            <w:tcMar>
              <w:top w:w="100" w:type="dxa"/>
              <w:left w:w="100" w:type="dxa"/>
              <w:bottom w:w="100" w:type="dxa"/>
              <w:right w:w="100" w:type="dxa"/>
            </w:tcMar>
          </w:tcPr>
          <w:p w:rsidR="00B91691" w:rsidRPr="00F522CA" w:rsidRDefault="00000000">
            <w:pPr>
              <w:widowControl w:val="0"/>
              <w:spacing w:line="240" w:lineRule="auto"/>
              <w:rPr>
                <w:rFonts w:ascii="Times New Roman" w:hAnsi="Times New Roman" w:cs="Times New Roman"/>
                <w:sz w:val="20"/>
                <w:szCs w:val="20"/>
              </w:rPr>
            </w:pPr>
            <w:r w:rsidRPr="00F522CA">
              <w:rPr>
                <w:rFonts w:ascii="Times New Roman" w:hAnsi="Times New Roman" w:cs="Times New Roman"/>
                <w:noProof/>
                <w:sz w:val="20"/>
                <w:szCs w:val="20"/>
              </w:rPr>
              <w:drawing>
                <wp:inline distT="114300" distB="114300" distL="114300" distR="114300">
                  <wp:extent cx="1328738" cy="155019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28738" cy="1550194"/>
                          </a:xfrm>
                          <a:prstGeom prst="rect">
                            <a:avLst/>
                          </a:prstGeom>
                          <a:ln/>
                        </pic:spPr>
                      </pic:pic>
                    </a:graphicData>
                  </a:graphic>
                </wp:inline>
              </w:drawing>
            </w:r>
          </w:p>
        </w:tc>
        <w:tc>
          <w:tcPr>
            <w:tcW w:w="9390" w:type="dxa"/>
            <w:tcBorders>
              <w:top w:val="single" w:sz="12" w:space="0" w:color="000000"/>
              <w:left w:val="single" w:sz="12" w:space="0" w:color="000000"/>
              <w:bottom w:val="single" w:sz="12" w:space="0" w:color="000000"/>
              <w:right w:val="single" w:sz="12" w:space="0" w:color="000000"/>
            </w:tcBorders>
            <w:shd w:val="clear" w:color="auto" w:fill="EFEFEF"/>
            <w:tcMar>
              <w:top w:w="100" w:type="dxa"/>
              <w:left w:w="100" w:type="dxa"/>
              <w:bottom w:w="100" w:type="dxa"/>
              <w:right w:w="100" w:type="dxa"/>
            </w:tcMar>
          </w:tcPr>
          <w:p w:rsidR="00B91691" w:rsidRPr="00F522CA" w:rsidRDefault="00000000">
            <w:pPr>
              <w:widowControl w:val="0"/>
              <w:spacing w:line="240" w:lineRule="auto"/>
              <w:jc w:val="center"/>
              <w:rPr>
                <w:rFonts w:ascii="Times New Roman" w:eastAsia="Arapey" w:hAnsi="Times New Roman" w:cs="Times New Roman"/>
                <w:color w:val="663999"/>
                <w:sz w:val="28"/>
                <w:szCs w:val="28"/>
              </w:rPr>
            </w:pPr>
            <w:r w:rsidRPr="00F522CA">
              <w:rPr>
                <w:rFonts w:ascii="Times New Roman" w:eastAsia="Arapey" w:hAnsi="Times New Roman" w:cs="Times New Roman"/>
                <w:color w:val="663999"/>
                <w:sz w:val="28"/>
                <w:szCs w:val="28"/>
              </w:rPr>
              <w:t xml:space="preserve">Journey Middle School </w:t>
            </w:r>
          </w:p>
          <w:p w:rsidR="00B91691" w:rsidRPr="00F522CA" w:rsidRDefault="00000000">
            <w:pPr>
              <w:widowControl w:val="0"/>
              <w:spacing w:line="240" w:lineRule="auto"/>
              <w:jc w:val="center"/>
              <w:rPr>
                <w:rFonts w:ascii="Times New Roman" w:eastAsia="Arapey" w:hAnsi="Times New Roman" w:cs="Times New Roman"/>
                <w:color w:val="663999"/>
                <w:sz w:val="28"/>
                <w:szCs w:val="28"/>
              </w:rPr>
            </w:pPr>
            <w:r w:rsidRPr="00F522CA">
              <w:rPr>
                <w:rFonts w:ascii="Times New Roman" w:eastAsia="Arapey" w:hAnsi="Times New Roman" w:cs="Times New Roman"/>
                <w:color w:val="663999"/>
                <w:sz w:val="28"/>
                <w:szCs w:val="28"/>
              </w:rPr>
              <w:t>217 Celtic Drive, Madison, Alabama 35758</w:t>
            </w:r>
          </w:p>
          <w:p w:rsidR="00B91691" w:rsidRPr="00F522CA" w:rsidRDefault="00000000">
            <w:pPr>
              <w:widowControl w:val="0"/>
              <w:spacing w:line="240" w:lineRule="auto"/>
              <w:jc w:val="center"/>
              <w:rPr>
                <w:rFonts w:ascii="Times New Roman" w:hAnsi="Times New Roman" w:cs="Times New Roman"/>
                <w:color w:val="663999"/>
                <w:sz w:val="28"/>
                <w:szCs w:val="28"/>
              </w:rPr>
            </w:pPr>
            <w:r w:rsidRPr="00F522CA">
              <w:rPr>
                <w:rFonts w:ascii="Times New Roman" w:eastAsia="Arapey" w:hAnsi="Times New Roman" w:cs="Times New Roman"/>
                <w:color w:val="663999"/>
                <w:sz w:val="28"/>
                <w:szCs w:val="28"/>
              </w:rPr>
              <w:t>English Language Arts, 6th Grade Honors/Adv</w:t>
            </w:r>
          </w:p>
          <w:p w:rsidR="00B91691" w:rsidRPr="00F522CA" w:rsidRDefault="00000000">
            <w:pPr>
              <w:widowControl w:val="0"/>
              <w:spacing w:line="240" w:lineRule="auto"/>
              <w:jc w:val="center"/>
              <w:rPr>
                <w:rFonts w:ascii="Times New Roman" w:eastAsia="Arapey" w:hAnsi="Times New Roman" w:cs="Times New Roman"/>
                <w:color w:val="663999"/>
                <w:sz w:val="28"/>
                <w:szCs w:val="28"/>
              </w:rPr>
            </w:pPr>
            <w:r w:rsidRPr="00F522CA">
              <w:rPr>
                <w:rFonts w:ascii="Times New Roman" w:eastAsia="Arapey" w:hAnsi="Times New Roman" w:cs="Times New Roman"/>
                <w:color w:val="663999"/>
                <w:sz w:val="28"/>
                <w:szCs w:val="28"/>
              </w:rPr>
              <w:t xml:space="preserve"> Mrs. </w:t>
            </w:r>
            <w:proofErr w:type="spellStart"/>
            <w:r w:rsidRPr="00F522CA">
              <w:rPr>
                <w:rFonts w:ascii="Times New Roman" w:eastAsia="Arapey" w:hAnsi="Times New Roman" w:cs="Times New Roman"/>
                <w:color w:val="663999"/>
                <w:sz w:val="28"/>
                <w:szCs w:val="28"/>
              </w:rPr>
              <w:t>Terrena</w:t>
            </w:r>
            <w:proofErr w:type="spellEnd"/>
            <w:r w:rsidR="00455F42" w:rsidRPr="00F522CA">
              <w:rPr>
                <w:rFonts w:ascii="Times New Roman" w:eastAsia="Arapey" w:hAnsi="Times New Roman" w:cs="Times New Roman"/>
                <w:color w:val="663999"/>
                <w:sz w:val="28"/>
                <w:szCs w:val="28"/>
              </w:rPr>
              <w:t xml:space="preserve"> </w:t>
            </w:r>
            <w:r w:rsidRPr="00F522CA">
              <w:rPr>
                <w:rFonts w:ascii="Times New Roman" w:eastAsia="Arapey" w:hAnsi="Times New Roman" w:cs="Times New Roman"/>
                <w:color w:val="663999"/>
                <w:sz w:val="28"/>
                <w:szCs w:val="28"/>
              </w:rPr>
              <w:t>Mann</w:t>
            </w:r>
          </w:p>
          <w:p w:rsidR="00F522CA" w:rsidRPr="00F522CA" w:rsidRDefault="00F522CA">
            <w:pPr>
              <w:widowControl w:val="0"/>
              <w:spacing w:line="240" w:lineRule="auto"/>
              <w:jc w:val="center"/>
              <w:rPr>
                <w:rFonts w:ascii="Times New Roman" w:eastAsia="Arapey" w:hAnsi="Times New Roman" w:cs="Times New Roman"/>
                <w:color w:val="663999"/>
                <w:sz w:val="28"/>
                <w:szCs w:val="28"/>
              </w:rPr>
            </w:pPr>
            <w:r w:rsidRPr="00F522CA">
              <w:rPr>
                <w:rFonts w:ascii="Times New Roman" w:eastAsia="Arapey" w:hAnsi="Times New Roman" w:cs="Times New Roman"/>
                <w:color w:val="663999"/>
                <w:sz w:val="28"/>
                <w:szCs w:val="28"/>
              </w:rPr>
              <w:t>(updated 7/31/24)</w:t>
            </w:r>
          </w:p>
          <w:p w:rsidR="00B91691" w:rsidRPr="00F522CA" w:rsidRDefault="00B91691">
            <w:pPr>
              <w:widowControl w:val="0"/>
              <w:pBdr>
                <w:top w:val="nil"/>
                <w:left w:val="nil"/>
                <w:bottom w:val="nil"/>
                <w:right w:val="nil"/>
                <w:between w:val="nil"/>
              </w:pBdr>
              <w:spacing w:line="240" w:lineRule="auto"/>
              <w:rPr>
                <w:rFonts w:ascii="Times New Roman" w:hAnsi="Times New Roman" w:cs="Times New Roman"/>
                <w:color w:val="663999"/>
                <w:sz w:val="20"/>
                <w:szCs w:val="20"/>
              </w:rPr>
            </w:pPr>
          </w:p>
          <w:p w:rsidR="00B91691" w:rsidRPr="00F522CA" w:rsidRDefault="00B91691">
            <w:pPr>
              <w:widowControl w:val="0"/>
              <w:pBdr>
                <w:top w:val="nil"/>
                <w:left w:val="nil"/>
                <w:bottom w:val="nil"/>
                <w:right w:val="nil"/>
                <w:between w:val="nil"/>
              </w:pBdr>
              <w:spacing w:line="240" w:lineRule="auto"/>
              <w:rPr>
                <w:rFonts w:ascii="Times New Roman" w:hAnsi="Times New Roman" w:cs="Times New Roman"/>
                <w:color w:val="351C75"/>
                <w:sz w:val="20"/>
                <w:szCs w:val="20"/>
              </w:rPr>
            </w:pPr>
          </w:p>
          <w:p w:rsidR="00B91691" w:rsidRPr="00F522CA" w:rsidRDefault="00B91691">
            <w:pPr>
              <w:widowControl w:val="0"/>
              <w:pBdr>
                <w:top w:val="nil"/>
                <w:left w:val="nil"/>
                <w:bottom w:val="nil"/>
                <w:right w:val="nil"/>
                <w:between w:val="nil"/>
              </w:pBdr>
              <w:spacing w:line="240" w:lineRule="auto"/>
              <w:rPr>
                <w:rFonts w:ascii="Times New Roman" w:hAnsi="Times New Roman" w:cs="Times New Roman"/>
                <w:sz w:val="20"/>
                <w:szCs w:val="20"/>
              </w:rPr>
            </w:pPr>
          </w:p>
        </w:tc>
      </w:tr>
    </w:tbl>
    <w:p w:rsidR="00B91691" w:rsidRPr="00F522CA" w:rsidRDefault="00B91691">
      <w:pPr>
        <w:rPr>
          <w:rFonts w:ascii="Times New Roman" w:hAnsi="Times New Roman" w:cs="Times New Roman"/>
          <w:sz w:val="20"/>
          <w:szCs w:val="20"/>
        </w:rPr>
      </w:pPr>
    </w:p>
    <w:tbl>
      <w:tblPr>
        <w:tblStyle w:val="a6"/>
        <w:tblW w:w="11880" w:type="dxa"/>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8550"/>
      </w:tblGrid>
      <w:tr w:rsidR="00B91691" w:rsidRPr="00F522CA">
        <w:trPr>
          <w:trHeight w:val="735"/>
        </w:trPr>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91691" w:rsidRPr="00F522CA" w:rsidRDefault="00000000">
            <w:pPr>
              <w:widowControl w:val="0"/>
              <w:pBdr>
                <w:top w:val="nil"/>
                <w:left w:val="nil"/>
                <w:bottom w:val="nil"/>
                <w:right w:val="nil"/>
                <w:between w:val="nil"/>
              </w:pBdr>
              <w:spacing w:line="240" w:lineRule="auto"/>
              <w:jc w:val="center"/>
              <w:rPr>
                <w:rFonts w:ascii="Times New Roman" w:eastAsia="Oi" w:hAnsi="Times New Roman" w:cs="Times New Roman"/>
                <w:sz w:val="20"/>
                <w:szCs w:val="20"/>
              </w:rPr>
            </w:pPr>
            <w:r w:rsidRPr="00F522CA">
              <w:rPr>
                <w:rFonts w:ascii="Times New Roman" w:eastAsia="Oi" w:hAnsi="Times New Roman" w:cs="Times New Roman"/>
                <w:sz w:val="20"/>
                <w:szCs w:val="20"/>
              </w:rPr>
              <w:t>Teacher Contact Information</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91691" w:rsidRPr="00F522CA" w:rsidRDefault="00000000">
            <w:pPr>
              <w:widowControl w:val="0"/>
              <w:spacing w:line="240" w:lineRule="auto"/>
              <w:rPr>
                <w:rFonts w:ascii="Times New Roman" w:eastAsia="Times New Roman" w:hAnsi="Times New Roman" w:cs="Times New Roman"/>
                <w:sz w:val="20"/>
                <w:szCs w:val="20"/>
              </w:rPr>
            </w:pPr>
            <w:r w:rsidRPr="00F522CA">
              <w:rPr>
                <w:rFonts w:ascii="Times New Roman" w:eastAsia="Times New Roman" w:hAnsi="Times New Roman" w:cs="Times New Roman"/>
                <w:sz w:val="20"/>
                <w:szCs w:val="20"/>
              </w:rPr>
              <w:t>Email: thmann@madisoncity.k12.al.us</w:t>
            </w:r>
          </w:p>
          <w:p w:rsidR="00B91691" w:rsidRPr="00F522CA" w:rsidRDefault="00000000">
            <w:pPr>
              <w:widowControl w:val="0"/>
              <w:spacing w:line="240" w:lineRule="auto"/>
              <w:rPr>
                <w:rFonts w:ascii="Times New Roman" w:eastAsia="Times New Roman" w:hAnsi="Times New Roman" w:cs="Times New Roman"/>
                <w:sz w:val="20"/>
                <w:szCs w:val="20"/>
              </w:rPr>
            </w:pPr>
            <w:r w:rsidRPr="00F522CA">
              <w:rPr>
                <w:rFonts w:ascii="Times New Roman" w:eastAsia="Times New Roman" w:hAnsi="Times New Roman" w:cs="Times New Roman"/>
                <w:sz w:val="20"/>
                <w:szCs w:val="20"/>
              </w:rPr>
              <w:t>Classroom Phone: 256-774-4696 EXT. 84168</w:t>
            </w:r>
          </w:p>
          <w:p w:rsidR="00455F42" w:rsidRPr="00F522CA" w:rsidRDefault="00455F42">
            <w:pPr>
              <w:widowControl w:val="0"/>
              <w:spacing w:line="240" w:lineRule="auto"/>
              <w:rPr>
                <w:rFonts w:ascii="Times New Roman" w:eastAsia="Times New Roman" w:hAnsi="Times New Roman" w:cs="Times New Roman"/>
                <w:sz w:val="20"/>
                <w:szCs w:val="20"/>
              </w:rPr>
            </w:pPr>
            <w:r w:rsidRPr="00F522CA">
              <w:rPr>
                <w:rFonts w:ascii="Times New Roman" w:eastAsia="Times New Roman" w:hAnsi="Times New Roman" w:cs="Times New Roman"/>
                <w:sz w:val="20"/>
                <w:szCs w:val="20"/>
              </w:rPr>
              <w:t>1</w:t>
            </w:r>
            <w:r w:rsidRPr="00F522CA">
              <w:rPr>
                <w:rFonts w:ascii="Times New Roman" w:eastAsia="Times New Roman" w:hAnsi="Times New Roman" w:cs="Times New Roman"/>
                <w:sz w:val="20"/>
                <w:szCs w:val="20"/>
                <w:vertAlign w:val="superscript"/>
              </w:rPr>
              <w:t>st</w:t>
            </w:r>
            <w:r w:rsidRPr="00F522CA">
              <w:rPr>
                <w:rFonts w:ascii="Times New Roman" w:eastAsia="Times New Roman" w:hAnsi="Times New Roman" w:cs="Times New Roman"/>
                <w:sz w:val="20"/>
                <w:szCs w:val="20"/>
              </w:rPr>
              <w:t xml:space="preserve"> QUARTER SCHEDULE: </w:t>
            </w:r>
          </w:p>
          <w:p w:rsidR="00455F42" w:rsidRPr="00F522CA" w:rsidRDefault="00455F42">
            <w:pPr>
              <w:widowControl w:val="0"/>
              <w:spacing w:line="240" w:lineRule="auto"/>
              <w:rPr>
                <w:rFonts w:ascii="Times New Roman" w:eastAsia="Times New Roman" w:hAnsi="Times New Roman" w:cs="Times New Roman"/>
                <w:sz w:val="20"/>
                <w:szCs w:val="20"/>
              </w:rPr>
            </w:pPr>
            <w:r w:rsidRPr="00F522CA">
              <w:rPr>
                <w:rFonts w:ascii="Times New Roman" w:eastAsia="Times New Roman" w:hAnsi="Times New Roman" w:cs="Times New Roman"/>
                <w:sz w:val="20"/>
                <w:szCs w:val="20"/>
              </w:rPr>
              <w:t>A BLOCK ADVANCED THEATER</w:t>
            </w:r>
          </w:p>
          <w:p w:rsidR="00455F42" w:rsidRPr="00F522CA" w:rsidRDefault="00455F42">
            <w:pPr>
              <w:widowControl w:val="0"/>
              <w:spacing w:line="240" w:lineRule="auto"/>
              <w:rPr>
                <w:rFonts w:ascii="Times New Roman" w:eastAsia="Times New Roman" w:hAnsi="Times New Roman" w:cs="Times New Roman"/>
                <w:sz w:val="20"/>
                <w:szCs w:val="20"/>
              </w:rPr>
            </w:pPr>
            <w:r w:rsidRPr="00F522CA">
              <w:rPr>
                <w:rFonts w:ascii="Times New Roman" w:eastAsia="Times New Roman" w:hAnsi="Times New Roman" w:cs="Times New Roman"/>
                <w:sz w:val="20"/>
                <w:szCs w:val="20"/>
              </w:rPr>
              <w:t>B BLOCK INTRODUCTION TO PUBLIC SPEAKING</w:t>
            </w:r>
          </w:p>
          <w:p w:rsidR="00455F42" w:rsidRPr="00F522CA" w:rsidRDefault="00455F42">
            <w:pPr>
              <w:widowControl w:val="0"/>
              <w:spacing w:line="240" w:lineRule="auto"/>
              <w:rPr>
                <w:rFonts w:ascii="Times New Roman" w:eastAsia="Times New Roman" w:hAnsi="Times New Roman" w:cs="Times New Roman"/>
                <w:sz w:val="20"/>
                <w:szCs w:val="20"/>
              </w:rPr>
            </w:pPr>
            <w:r w:rsidRPr="00F522CA">
              <w:rPr>
                <w:rFonts w:ascii="Times New Roman" w:eastAsia="Times New Roman" w:hAnsi="Times New Roman" w:cs="Times New Roman"/>
                <w:sz w:val="20"/>
                <w:szCs w:val="20"/>
              </w:rPr>
              <w:t>C BLOCK BEGINNING THEATRE</w:t>
            </w:r>
          </w:p>
          <w:p w:rsidR="00455F42" w:rsidRPr="00F522CA" w:rsidRDefault="00455F42">
            <w:pPr>
              <w:widowControl w:val="0"/>
              <w:spacing w:line="240" w:lineRule="auto"/>
              <w:rPr>
                <w:rFonts w:ascii="Times New Roman" w:eastAsia="Times New Roman" w:hAnsi="Times New Roman" w:cs="Times New Roman"/>
                <w:sz w:val="20"/>
                <w:szCs w:val="20"/>
              </w:rPr>
            </w:pPr>
            <w:r w:rsidRPr="00F522CA">
              <w:rPr>
                <w:rFonts w:ascii="Times New Roman" w:eastAsia="Times New Roman" w:hAnsi="Times New Roman" w:cs="Times New Roman"/>
                <w:sz w:val="20"/>
                <w:szCs w:val="20"/>
              </w:rPr>
              <w:t>D BLOCK PLANNING</w:t>
            </w:r>
          </w:p>
          <w:p w:rsidR="00455F42" w:rsidRPr="00F522CA" w:rsidRDefault="00455F42">
            <w:pPr>
              <w:widowControl w:val="0"/>
              <w:spacing w:line="240" w:lineRule="auto"/>
              <w:rPr>
                <w:rFonts w:ascii="Times New Roman" w:eastAsia="Times New Roman" w:hAnsi="Times New Roman" w:cs="Times New Roman"/>
                <w:sz w:val="20"/>
                <w:szCs w:val="20"/>
              </w:rPr>
            </w:pPr>
            <w:r w:rsidRPr="00F522CA">
              <w:rPr>
                <w:rFonts w:ascii="Times New Roman" w:eastAsia="Times New Roman" w:hAnsi="Times New Roman" w:cs="Times New Roman"/>
                <w:sz w:val="20"/>
                <w:szCs w:val="20"/>
              </w:rPr>
              <w:t>E BLOCK ELA 6 HONORS</w:t>
            </w:r>
          </w:p>
        </w:tc>
      </w:tr>
      <w:tr w:rsidR="00B91691" w:rsidRPr="00F522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91691" w:rsidRPr="00F522CA" w:rsidRDefault="00000000">
            <w:pPr>
              <w:widowControl w:val="0"/>
              <w:pBdr>
                <w:top w:val="nil"/>
                <w:left w:val="nil"/>
                <w:bottom w:val="nil"/>
                <w:right w:val="nil"/>
                <w:between w:val="nil"/>
              </w:pBdr>
              <w:spacing w:line="240" w:lineRule="auto"/>
              <w:jc w:val="center"/>
              <w:rPr>
                <w:rFonts w:ascii="Times New Roman" w:eastAsia="Oi" w:hAnsi="Times New Roman" w:cs="Times New Roman"/>
                <w:sz w:val="20"/>
                <w:szCs w:val="20"/>
              </w:rPr>
            </w:pPr>
            <w:r w:rsidRPr="00F522CA">
              <w:rPr>
                <w:rFonts w:ascii="Times New Roman" w:eastAsia="Oi" w:hAnsi="Times New Roman" w:cs="Times New Roman"/>
                <w:sz w:val="20"/>
                <w:szCs w:val="20"/>
              </w:rPr>
              <w:t>Classroom Digital Platforms</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91691" w:rsidRPr="00F522CA" w:rsidRDefault="00455F42">
            <w:pPr>
              <w:widowControl w:val="0"/>
              <w:pBdr>
                <w:top w:val="nil"/>
                <w:left w:val="nil"/>
                <w:bottom w:val="nil"/>
                <w:right w:val="nil"/>
                <w:between w:val="nil"/>
              </w:pBdr>
              <w:spacing w:line="240" w:lineRule="auto"/>
              <w:rPr>
                <w:rStyle w:val="Hyperlink"/>
                <w:rFonts w:ascii="Times New Roman" w:eastAsia="Oi" w:hAnsi="Times New Roman" w:cs="Times New Roman"/>
                <w:sz w:val="20"/>
                <w:szCs w:val="20"/>
              </w:rPr>
            </w:pPr>
            <w:r w:rsidRPr="00F522CA">
              <w:rPr>
                <w:rFonts w:ascii="Times New Roman" w:eastAsia="Oi" w:hAnsi="Times New Roman" w:cs="Times New Roman"/>
                <w:sz w:val="20"/>
                <w:szCs w:val="20"/>
              </w:rPr>
              <w:t xml:space="preserve">WEEBLY </w:t>
            </w:r>
            <w:hyperlink w:history="1">
              <w:r w:rsidRPr="00F522CA">
                <w:rPr>
                  <w:rStyle w:val="Hyperlink"/>
                  <w:rFonts w:ascii="Times New Roman" w:eastAsia="Oi" w:hAnsi="Times New Roman" w:cs="Times New Roman"/>
                  <w:sz w:val="20"/>
                  <w:szCs w:val="20"/>
                </w:rPr>
                <w:t>Class Weebly</w:t>
              </w:r>
            </w:hyperlink>
          </w:p>
          <w:p w:rsidR="000021B6" w:rsidRPr="00F522CA" w:rsidRDefault="000021B6">
            <w:pPr>
              <w:widowControl w:val="0"/>
              <w:pBdr>
                <w:top w:val="nil"/>
                <w:left w:val="nil"/>
                <w:bottom w:val="nil"/>
                <w:right w:val="nil"/>
                <w:between w:val="nil"/>
              </w:pBdr>
              <w:spacing w:line="240" w:lineRule="auto"/>
              <w:rPr>
                <w:rFonts w:ascii="Times New Roman" w:eastAsia="Oi" w:hAnsi="Times New Roman" w:cs="Times New Roman"/>
                <w:sz w:val="20"/>
                <w:szCs w:val="20"/>
              </w:rPr>
            </w:pPr>
            <w:r w:rsidRPr="00F522CA">
              <w:rPr>
                <w:rStyle w:val="Hyperlink"/>
                <w:rFonts w:ascii="Times New Roman" w:hAnsi="Times New Roman" w:cs="Times New Roman"/>
                <w:color w:val="000000" w:themeColor="text1"/>
                <w:sz w:val="20"/>
                <w:szCs w:val="20"/>
                <w:u w:val="none"/>
              </w:rPr>
              <w:t xml:space="preserve">SCHOOLOGY </w:t>
            </w:r>
            <w:hyperlink r:id="rId7" w:anchor="/?_k=87iydm" w:history="1">
              <w:r w:rsidRPr="00F522CA">
                <w:rPr>
                  <w:rStyle w:val="Hyperlink"/>
                  <w:rFonts w:ascii="Times New Roman" w:hAnsi="Times New Roman" w:cs="Times New Roman"/>
                  <w:sz w:val="20"/>
                  <w:szCs w:val="20"/>
                </w:rPr>
                <w:t>Madison City Schoology</w:t>
              </w:r>
            </w:hyperlink>
          </w:p>
        </w:tc>
      </w:tr>
      <w:tr w:rsidR="00B91691" w:rsidRPr="00F522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91691" w:rsidRPr="00F522CA" w:rsidRDefault="00000000">
            <w:pPr>
              <w:widowControl w:val="0"/>
              <w:pBdr>
                <w:top w:val="nil"/>
                <w:left w:val="nil"/>
                <w:bottom w:val="nil"/>
                <w:right w:val="nil"/>
                <w:between w:val="nil"/>
              </w:pBdr>
              <w:spacing w:line="240" w:lineRule="auto"/>
              <w:jc w:val="center"/>
              <w:rPr>
                <w:rFonts w:ascii="Times New Roman" w:eastAsia="Oi" w:hAnsi="Times New Roman" w:cs="Times New Roman"/>
                <w:sz w:val="20"/>
                <w:szCs w:val="20"/>
              </w:rPr>
            </w:pPr>
            <w:r w:rsidRPr="00F522CA">
              <w:rPr>
                <w:rFonts w:ascii="Times New Roman" w:eastAsia="Oi" w:hAnsi="Times New Roman" w:cs="Times New Roman"/>
                <w:sz w:val="20"/>
                <w:szCs w:val="20"/>
              </w:rPr>
              <w:t>Textbook Information</w:t>
            </w:r>
          </w:p>
          <w:p w:rsidR="00B91691" w:rsidRPr="00F522CA" w:rsidRDefault="00B91691">
            <w:pPr>
              <w:widowControl w:val="0"/>
              <w:pBdr>
                <w:top w:val="nil"/>
                <w:left w:val="nil"/>
                <w:bottom w:val="nil"/>
                <w:right w:val="nil"/>
                <w:between w:val="nil"/>
              </w:pBdr>
              <w:spacing w:line="240" w:lineRule="auto"/>
              <w:jc w:val="center"/>
              <w:rPr>
                <w:rFonts w:ascii="Times New Roman" w:eastAsia="Oi" w:hAnsi="Times New Roman" w:cs="Times New Roman"/>
                <w:sz w:val="20"/>
                <w:szCs w:val="20"/>
              </w:rPr>
            </w:pP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91691" w:rsidRPr="00F522CA" w:rsidRDefault="00000000">
            <w:pPr>
              <w:widowControl w:val="0"/>
              <w:spacing w:line="240" w:lineRule="auto"/>
              <w:rPr>
                <w:rFonts w:ascii="Times New Roman" w:eastAsia="Times New Roman" w:hAnsi="Times New Roman" w:cs="Times New Roman"/>
                <w:sz w:val="20"/>
                <w:szCs w:val="20"/>
              </w:rPr>
            </w:pPr>
            <w:r w:rsidRPr="00F522CA">
              <w:rPr>
                <w:rFonts w:ascii="Times New Roman" w:eastAsia="Times New Roman" w:hAnsi="Times New Roman" w:cs="Times New Roman"/>
                <w:sz w:val="20"/>
                <w:szCs w:val="20"/>
              </w:rPr>
              <w:t>Various Classroom Novels -These will be used as a primary resource.</w:t>
            </w:r>
          </w:p>
          <w:p w:rsidR="00B91691" w:rsidRPr="00F522CA" w:rsidRDefault="00000000">
            <w:pPr>
              <w:widowControl w:val="0"/>
              <w:spacing w:line="240" w:lineRule="auto"/>
              <w:rPr>
                <w:rFonts w:ascii="Times New Roman" w:eastAsia="Times New Roman" w:hAnsi="Times New Roman" w:cs="Times New Roman"/>
                <w:sz w:val="20"/>
                <w:szCs w:val="20"/>
              </w:rPr>
            </w:pPr>
            <w:r w:rsidRPr="00F522CA">
              <w:rPr>
                <w:rFonts w:ascii="Times New Roman" w:eastAsia="Times New Roman" w:hAnsi="Times New Roman" w:cs="Times New Roman"/>
                <w:sz w:val="20"/>
                <w:szCs w:val="20"/>
              </w:rPr>
              <w:t xml:space="preserve">McGraw-Hill Study Sync Reading and Writing Companion - This text will be used as a supplemental resource. </w:t>
            </w:r>
          </w:p>
          <w:p w:rsidR="00B91691" w:rsidRPr="00F522CA" w:rsidRDefault="00B91691">
            <w:pPr>
              <w:widowControl w:val="0"/>
              <w:spacing w:line="240" w:lineRule="auto"/>
              <w:rPr>
                <w:rFonts w:ascii="Times New Roman" w:eastAsia="Times New Roman" w:hAnsi="Times New Roman" w:cs="Times New Roman"/>
                <w:sz w:val="20"/>
                <w:szCs w:val="20"/>
              </w:rPr>
            </w:pPr>
          </w:p>
          <w:p w:rsidR="00B91691" w:rsidRPr="00F522CA" w:rsidRDefault="00000000">
            <w:pPr>
              <w:widowControl w:val="0"/>
              <w:spacing w:line="240" w:lineRule="auto"/>
              <w:rPr>
                <w:rFonts w:ascii="Times New Roman" w:eastAsia="Times New Roman" w:hAnsi="Times New Roman" w:cs="Times New Roman"/>
                <w:sz w:val="20"/>
                <w:szCs w:val="20"/>
              </w:rPr>
            </w:pPr>
            <w:r w:rsidRPr="00F522CA">
              <w:rPr>
                <w:rFonts w:ascii="Times New Roman" w:eastAsia="Times New Roman" w:hAnsi="Times New Roman" w:cs="Times New Roman"/>
                <w:sz w:val="20"/>
                <w:szCs w:val="20"/>
              </w:rPr>
              <w:t>Honors students will be required to provide their own copies of the texts we read in class. Parents and students will be given ample notice before we begin a new novel. We will hold a novel sale in the coming weeks, where you can purchase these books and have them delivered directly to your student. More information will be sent home about this.</w:t>
            </w:r>
          </w:p>
          <w:p w:rsidR="00B91691" w:rsidRPr="00F522CA" w:rsidRDefault="00B91691">
            <w:pPr>
              <w:widowControl w:val="0"/>
              <w:spacing w:line="240" w:lineRule="auto"/>
              <w:rPr>
                <w:rFonts w:ascii="Times New Roman" w:eastAsia="Times New Roman" w:hAnsi="Times New Roman" w:cs="Times New Roman"/>
                <w:sz w:val="20"/>
                <w:szCs w:val="20"/>
              </w:rPr>
            </w:pPr>
          </w:p>
          <w:p w:rsidR="00B91691" w:rsidRPr="00F522CA" w:rsidRDefault="00000000">
            <w:pPr>
              <w:widowControl w:val="0"/>
              <w:numPr>
                <w:ilvl w:val="0"/>
                <w:numId w:val="2"/>
              </w:numPr>
              <w:spacing w:line="240" w:lineRule="auto"/>
              <w:rPr>
                <w:rFonts w:ascii="Times New Roman" w:eastAsia="Times New Roman" w:hAnsi="Times New Roman" w:cs="Times New Roman"/>
                <w:sz w:val="20"/>
                <w:szCs w:val="20"/>
              </w:rPr>
            </w:pPr>
            <w:r w:rsidRPr="00F522CA">
              <w:rPr>
                <w:rFonts w:ascii="Times New Roman" w:eastAsia="Times New Roman" w:hAnsi="Times New Roman" w:cs="Times New Roman"/>
                <w:sz w:val="20"/>
                <w:szCs w:val="20"/>
              </w:rPr>
              <w:t xml:space="preserve">Restart by Gordon </w:t>
            </w:r>
            <w:proofErr w:type="spellStart"/>
            <w:r w:rsidRPr="00F522CA">
              <w:rPr>
                <w:rFonts w:ascii="Times New Roman" w:eastAsia="Times New Roman" w:hAnsi="Times New Roman" w:cs="Times New Roman"/>
                <w:sz w:val="20"/>
                <w:szCs w:val="20"/>
              </w:rPr>
              <w:t>Korman</w:t>
            </w:r>
            <w:proofErr w:type="spellEnd"/>
            <w:r w:rsidRPr="00F522CA">
              <w:rPr>
                <w:rFonts w:ascii="Times New Roman" w:eastAsia="Times New Roman" w:hAnsi="Times New Roman" w:cs="Times New Roman"/>
                <w:sz w:val="20"/>
                <w:szCs w:val="20"/>
              </w:rPr>
              <w:t xml:space="preserve"> </w:t>
            </w:r>
          </w:p>
          <w:p w:rsidR="00B91691" w:rsidRPr="00F522CA" w:rsidRDefault="00000000">
            <w:pPr>
              <w:widowControl w:val="0"/>
              <w:numPr>
                <w:ilvl w:val="0"/>
                <w:numId w:val="2"/>
              </w:numPr>
              <w:spacing w:line="240" w:lineRule="auto"/>
              <w:rPr>
                <w:rFonts w:ascii="Times New Roman" w:eastAsia="Times New Roman" w:hAnsi="Times New Roman" w:cs="Times New Roman"/>
                <w:sz w:val="20"/>
                <w:szCs w:val="20"/>
              </w:rPr>
            </w:pPr>
            <w:r w:rsidRPr="00F522CA">
              <w:rPr>
                <w:rFonts w:ascii="Times New Roman" w:eastAsia="Times New Roman" w:hAnsi="Times New Roman" w:cs="Times New Roman"/>
                <w:sz w:val="20"/>
                <w:szCs w:val="20"/>
              </w:rPr>
              <w:t>Towers Falling by Jewell Parker Rhodes</w:t>
            </w:r>
          </w:p>
          <w:p w:rsidR="00B91691" w:rsidRPr="00F522CA" w:rsidRDefault="00000000">
            <w:pPr>
              <w:widowControl w:val="0"/>
              <w:numPr>
                <w:ilvl w:val="0"/>
                <w:numId w:val="2"/>
              </w:numPr>
              <w:spacing w:line="240" w:lineRule="auto"/>
              <w:rPr>
                <w:rFonts w:ascii="Times New Roman" w:eastAsia="Times New Roman" w:hAnsi="Times New Roman" w:cs="Times New Roman"/>
                <w:sz w:val="20"/>
                <w:szCs w:val="20"/>
              </w:rPr>
            </w:pPr>
            <w:r w:rsidRPr="00F522CA">
              <w:rPr>
                <w:rFonts w:ascii="Times New Roman" w:eastAsia="Times New Roman" w:hAnsi="Times New Roman" w:cs="Times New Roman"/>
                <w:sz w:val="20"/>
                <w:szCs w:val="20"/>
              </w:rPr>
              <w:t>A Night Divided by Jennifer Nielsen</w:t>
            </w:r>
          </w:p>
          <w:p w:rsidR="00B91691" w:rsidRPr="00F522CA" w:rsidRDefault="00000000">
            <w:pPr>
              <w:widowControl w:val="0"/>
              <w:numPr>
                <w:ilvl w:val="0"/>
                <w:numId w:val="2"/>
              </w:numPr>
              <w:spacing w:line="240" w:lineRule="auto"/>
              <w:rPr>
                <w:rFonts w:ascii="Times New Roman" w:eastAsia="Times New Roman" w:hAnsi="Times New Roman" w:cs="Times New Roman"/>
                <w:sz w:val="20"/>
                <w:szCs w:val="20"/>
              </w:rPr>
            </w:pPr>
            <w:r w:rsidRPr="00F522CA">
              <w:rPr>
                <w:rFonts w:ascii="Times New Roman" w:eastAsia="Times New Roman" w:hAnsi="Times New Roman" w:cs="Times New Roman"/>
                <w:sz w:val="20"/>
                <w:szCs w:val="20"/>
              </w:rPr>
              <w:t>Holes by Louis Sachar</w:t>
            </w:r>
          </w:p>
          <w:p w:rsidR="00B91691" w:rsidRPr="00F522CA" w:rsidRDefault="00000000">
            <w:pPr>
              <w:widowControl w:val="0"/>
              <w:numPr>
                <w:ilvl w:val="0"/>
                <w:numId w:val="2"/>
              </w:numPr>
              <w:spacing w:line="240" w:lineRule="auto"/>
              <w:rPr>
                <w:rFonts w:ascii="Times New Roman" w:eastAsia="Times New Roman" w:hAnsi="Times New Roman" w:cs="Times New Roman"/>
                <w:sz w:val="20"/>
                <w:szCs w:val="20"/>
              </w:rPr>
            </w:pPr>
            <w:r w:rsidRPr="00F522CA">
              <w:rPr>
                <w:rFonts w:ascii="Times New Roman" w:eastAsia="Times New Roman" w:hAnsi="Times New Roman" w:cs="Times New Roman"/>
                <w:sz w:val="20"/>
                <w:szCs w:val="20"/>
              </w:rPr>
              <w:t xml:space="preserve">Clues to the Universe by Christina Li </w:t>
            </w:r>
          </w:p>
        </w:tc>
      </w:tr>
      <w:tr w:rsidR="00B91691" w:rsidRPr="00F522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91691" w:rsidRPr="00F522CA" w:rsidRDefault="00000000">
            <w:pPr>
              <w:widowControl w:val="0"/>
              <w:pBdr>
                <w:top w:val="nil"/>
                <w:left w:val="nil"/>
                <w:bottom w:val="nil"/>
                <w:right w:val="nil"/>
                <w:between w:val="nil"/>
              </w:pBdr>
              <w:spacing w:line="240" w:lineRule="auto"/>
              <w:jc w:val="center"/>
              <w:rPr>
                <w:rFonts w:ascii="Times New Roman" w:eastAsia="Oi" w:hAnsi="Times New Roman" w:cs="Times New Roman"/>
                <w:sz w:val="20"/>
                <w:szCs w:val="20"/>
              </w:rPr>
            </w:pPr>
            <w:r w:rsidRPr="00F522CA">
              <w:rPr>
                <w:rFonts w:ascii="Times New Roman" w:eastAsia="Oi" w:hAnsi="Times New Roman" w:cs="Times New Roman"/>
                <w:sz w:val="20"/>
                <w:szCs w:val="20"/>
              </w:rPr>
              <w:t>Course Description</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91691" w:rsidRPr="00F522CA" w:rsidRDefault="00000000">
            <w:pPr>
              <w:spacing w:line="240" w:lineRule="auto"/>
              <w:rPr>
                <w:rFonts w:ascii="Times New Roman" w:eastAsia="Times New Roman" w:hAnsi="Times New Roman" w:cs="Times New Roman"/>
                <w:sz w:val="20"/>
                <w:szCs w:val="20"/>
              </w:rPr>
            </w:pPr>
            <w:r w:rsidRPr="00F522CA">
              <w:rPr>
                <w:rFonts w:ascii="Times New Roman" w:eastAsia="Times New Roman" w:hAnsi="Times New Roman" w:cs="Times New Roman"/>
                <w:sz w:val="20"/>
                <w:szCs w:val="20"/>
              </w:rPr>
              <w:t>Sixth grade English Language Arts Honors is a learning environment which requires students to engage more independently in critical thinking skills in class and at home. The course will continue students’ growth in literacy skills and the application of those foundational literacy skills: reading strategies, critical thinking, vocabulary building, research skills, and effective writing. The focus for writing instruction will be narrative, informational, and argumentative writing with requirements based on Alabama College and Career Ready standards. The overall goal of the class is to increase the literacy and writing ability of students. Outside reading and summer reading are required.</w:t>
            </w:r>
          </w:p>
        </w:tc>
      </w:tr>
      <w:tr w:rsidR="00B91691" w:rsidRPr="00F522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91691" w:rsidRPr="00F522CA" w:rsidRDefault="00000000">
            <w:pPr>
              <w:widowControl w:val="0"/>
              <w:pBdr>
                <w:top w:val="nil"/>
                <w:left w:val="nil"/>
                <w:bottom w:val="nil"/>
                <w:right w:val="nil"/>
                <w:between w:val="nil"/>
              </w:pBdr>
              <w:spacing w:line="240" w:lineRule="auto"/>
              <w:jc w:val="center"/>
              <w:rPr>
                <w:rFonts w:ascii="Times New Roman" w:eastAsia="Oi" w:hAnsi="Times New Roman" w:cs="Times New Roman"/>
                <w:sz w:val="20"/>
                <w:szCs w:val="20"/>
              </w:rPr>
            </w:pPr>
            <w:r w:rsidRPr="00F522CA">
              <w:rPr>
                <w:rFonts w:ascii="Times New Roman" w:eastAsia="Oi" w:hAnsi="Times New Roman" w:cs="Times New Roman"/>
                <w:sz w:val="20"/>
                <w:szCs w:val="20"/>
              </w:rPr>
              <w:t>Course Objectives</w:t>
            </w:r>
          </w:p>
        </w:tc>
        <w:tc>
          <w:tcPr>
            <w:tcW w:w="8550" w:type="dxa"/>
          </w:tcPr>
          <w:p w:rsidR="00B91691" w:rsidRPr="00F522CA" w:rsidRDefault="00000000">
            <w:pPr>
              <w:widowControl w:val="0"/>
              <w:spacing w:line="240" w:lineRule="auto"/>
              <w:rPr>
                <w:rFonts w:ascii="Times New Roman" w:eastAsia="Georgia" w:hAnsi="Times New Roman" w:cs="Times New Roman"/>
                <w:sz w:val="20"/>
                <w:szCs w:val="20"/>
              </w:rPr>
            </w:pPr>
            <w:r w:rsidRPr="00F522CA">
              <w:rPr>
                <w:rFonts w:ascii="Times New Roman" w:eastAsia="Times New Roman" w:hAnsi="Times New Roman" w:cs="Times New Roman"/>
                <w:sz w:val="20"/>
                <w:szCs w:val="20"/>
              </w:rPr>
              <w:t>Students will develop and strengthen critical thinking skills by reading, comprehending, and engaging with both literary and informational texts. Students will make text-to-text, text-to-world, and text-to-self connections. Students will be able to identify, define, and duplicate examples of figurative language found in texts. They will demonstrate their understanding of the text through various formative and summative assessments. Students will display the convergence of their independent thoughts and textual examples in the writing of paragraphs and essays, as well as develop clear and concise writing skills through the execution of writing assignments and the application of proofreading and editing skills. Students will also improve their writing through the increased understanding and application of grammar, mechanics, and vocabulary skills. Students will be able to respectfully engage critically and constructively in a dialogue of ideas through class discussion, small group assignments, and project-based learning. Students will develop and display clear written and verbal communication skills.</w:t>
            </w:r>
          </w:p>
        </w:tc>
      </w:tr>
      <w:tr w:rsidR="00B91691" w:rsidRPr="00F522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91691" w:rsidRPr="00F522CA" w:rsidRDefault="00000000">
            <w:pPr>
              <w:widowControl w:val="0"/>
              <w:spacing w:line="240" w:lineRule="auto"/>
              <w:jc w:val="center"/>
              <w:rPr>
                <w:rFonts w:ascii="Times New Roman" w:eastAsia="Oi" w:hAnsi="Times New Roman" w:cs="Times New Roman"/>
                <w:sz w:val="20"/>
                <w:szCs w:val="20"/>
              </w:rPr>
            </w:pPr>
            <w:r w:rsidRPr="00F522CA">
              <w:rPr>
                <w:rFonts w:ascii="Times New Roman" w:eastAsia="Oi" w:hAnsi="Times New Roman" w:cs="Times New Roman"/>
                <w:sz w:val="20"/>
                <w:szCs w:val="20"/>
              </w:rPr>
              <w:t>Course Outline</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We will cover the following skills this year:</w:t>
            </w:r>
          </w:p>
          <w:p w:rsidR="00B91691" w:rsidRPr="00F522CA" w:rsidRDefault="00B91691">
            <w:pPr>
              <w:widowControl w:val="0"/>
              <w:spacing w:line="240" w:lineRule="auto"/>
              <w:rPr>
                <w:rFonts w:ascii="Times New Roman" w:eastAsia="Oi" w:hAnsi="Times New Roman" w:cs="Times New Roman"/>
                <w:sz w:val="20"/>
                <w:szCs w:val="20"/>
              </w:rPr>
            </w:pPr>
          </w:p>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1st Nine Weeks</w:t>
            </w:r>
          </w:p>
          <w:tbl>
            <w:tblPr>
              <w:tblStyle w:val="a7"/>
              <w:tblW w:w="8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4"/>
              <w:gridCol w:w="2783"/>
              <w:gridCol w:w="2783"/>
            </w:tblGrid>
            <w:tr w:rsidR="00B91691" w:rsidRPr="00F522CA">
              <w:tc>
                <w:tcPr>
                  <w:tcW w:w="2784" w:type="dxa"/>
                  <w:shd w:val="clear" w:color="auto" w:fill="auto"/>
                  <w:tcMar>
                    <w:top w:w="100" w:type="dxa"/>
                    <w:left w:w="100" w:type="dxa"/>
                    <w:bottom w:w="100" w:type="dxa"/>
                    <w:right w:w="100" w:type="dxa"/>
                  </w:tcMar>
                </w:tcPr>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Reading</w:t>
                  </w:r>
                </w:p>
              </w:tc>
              <w:tc>
                <w:tcPr>
                  <w:tcW w:w="2783" w:type="dxa"/>
                  <w:shd w:val="clear" w:color="auto" w:fill="auto"/>
                  <w:tcMar>
                    <w:top w:w="100" w:type="dxa"/>
                    <w:left w:w="100" w:type="dxa"/>
                    <w:bottom w:w="100" w:type="dxa"/>
                    <w:right w:w="100" w:type="dxa"/>
                  </w:tcMar>
                </w:tcPr>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Writing</w:t>
                  </w:r>
                </w:p>
              </w:tc>
              <w:tc>
                <w:tcPr>
                  <w:tcW w:w="2783" w:type="dxa"/>
                  <w:shd w:val="clear" w:color="auto" w:fill="auto"/>
                  <w:tcMar>
                    <w:top w:w="100" w:type="dxa"/>
                    <w:left w:w="100" w:type="dxa"/>
                    <w:bottom w:w="100" w:type="dxa"/>
                    <w:right w:w="100" w:type="dxa"/>
                  </w:tcMar>
                </w:tcPr>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Grammar</w:t>
                  </w:r>
                </w:p>
              </w:tc>
            </w:tr>
            <w:tr w:rsidR="00B91691" w:rsidRPr="00F522CA">
              <w:tc>
                <w:tcPr>
                  <w:tcW w:w="2784" w:type="dxa"/>
                  <w:shd w:val="clear" w:color="auto" w:fill="auto"/>
                  <w:tcMar>
                    <w:top w:w="100" w:type="dxa"/>
                    <w:left w:w="100" w:type="dxa"/>
                    <w:bottom w:w="100" w:type="dxa"/>
                    <w:right w:w="100" w:type="dxa"/>
                  </w:tcMar>
                </w:tcPr>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Review of 5th Grade skills</w:t>
                  </w:r>
                </w:p>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Types of Conflict</w:t>
                  </w:r>
                </w:p>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Nonfiction Reading</w:t>
                  </w:r>
                </w:p>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Research Skills</w:t>
                  </w:r>
                </w:p>
              </w:tc>
              <w:tc>
                <w:tcPr>
                  <w:tcW w:w="2783" w:type="dxa"/>
                  <w:shd w:val="clear" w:color="auto" w:fill="auto"/>
                  <w:tcMar>
                    <w:top w:w="100" w:type="dxa"/>
                    <w:left w:w="100" w:type="dxa"/>
                    <w:bottom w:w="100" w:type="dxa"/>
                    <w:right w:w="100" w:type="dxa"/>
                  </w:tcMar>
                </w:tcPr>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Elements of CDC Writing</w:t>
                  </w:r>
                </w:p>
                <w:p w:rsidR="00B91691" w:rsidRPr="00F522CA" w:rsidRDefault="000021B6">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Argumentative</w:t>
                  </w:r>
                  <w:r w:rsidR="00000000" w:rsidRPr="00F522CA">
                    <w:rPr>
                      <w:rFonts w:ascii="Times New Roman" w:eastAsia="Oi" w:hAnsi="Times New Roman" w:cs="Times New Roman"/>
                      <w:sz w:val="20"/>
                      <w:szCs w:val="20"/>
                    </w:rPr>
                    <w:t xml:space="preserve"> Writing</w:t>
                  </w:r>
                </w:p>
              </w:tc>
              <w:tc>
                <w:tcPr>
                  <w:tcW w:w="2783" w:type="dxa"/>
                  <w:shd w:val="clear" w:color="auto" w:fill="auto"/>
                  <w:tcMar>
                    <w:top w:w="100" w:type="dxa"/>
                    <w:left w:w="100" w:type="dxa"/>
                    <w:bottom w:w="100" w:type="dxa"/>
                    <w:right w:w="100" w:type="dxa"/>
                  </w:tcMar>
                </w:tcPr>
                <w:p w:rsidR="00B91691" w:rsidRPr="00F522CA" w:rsidRDefault="000021B6">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Parts of Speech Review</w:t>
                  </w:r>
                </w:p>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Subjects</w:t>
                  </w:r>
                </w:p>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Verbs</w:t>
                  </w:r>
                </w:p>
                <w:p w:rsidR="000021B6" w:rsidRPr="00F522CA" w:rsidRDefault="000021B6">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Prepositions</w:t>
                  </w:r>
                </w:p>
              </w:tc>
            </w:tr>
          </w:tbl>
          <w:p w:rsidR="00B91691" w:rsidRPr="00F522CA" w:rsidRDefault="00B91691">
            <w:pPr>
              <w:widowControl w:val="0"/>
              <w:spacing w:line="240" w:lineRule="auto"/>
              <w:rPr>
                <w:rFonts w:ascii="Times New Roman" w:eastAsia="Oi" w:hAnsi="Times New Roman" w:cs="Times New Roman"/>
                <w:sz w:val="20"/>
                <w:szCs w:val="20"/>
              </w:rPr>
            </w:pPr>
          </w:p>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2nd Nine Weeks</w:t>
            </w:r>
          </w:p>
          <w:tbl>
            <w:tblPr>
              <w:tblStyle w:val="a8"/>
              <w:tblW w:w="8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4"/>
              <w:gridCol w:w="2783"/>
              <w:gridCol w:w="2783"/>
            </w:tblGrid>
            <w:tr w:rsidR="00B91691" w:rsidRPr="00F522CA">
              <w:tc>
                <w:tcPr>
                  <w:tcW w:w="2784" w:type="dxa"/>
                  <w:shd w:val="clear" w:color="auto" w:fill="auto"/>
                  <w:tcMar>
                    <w:top w:w="100" w:type="dxa"/>
                    <w:left w:w="100" w:type="dxa"/>
                    <w:bottom w:w="100" w:type="dxa"/>
                    <w:right w:w="100" w:type="dxa"/>
                  </w:tcMar>
                </w:tcPr>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Reading</w:t>
                  </w:r>
                </w:p>
              </w:tc>
              <w:tc>
                <w:tcPr>
                  <w:tcW w:w="2783" w:type="dxa"/>
                  <w:shd w:val="clear" w:color="auto" w:fill="auto"/>
                  <w:tcMar>
                    <w:top w:w="100" w:type="dxa"/>
                    <w:left w:w="100" w:type="dxa"/>
                    <w:bottom w:w="100" w:type="dxa"/>
                    <w:right w:w="100" w:type="dxa"/>
                  </w:tcMar>
                </w:tcPr>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Writing</w:t>
                  </w:r>
                </w:p>
              </w:tc>
              <w:tc>
                <w:tcPr>
                  <w:tcW w:w="2783" w:type="dxa"/>
                  <w:shd w:val="clear" w:color="auto" w:fill="auto"/>
                  <w:tcMar>
                    <w:top w:w="100" w:type="dxa"/>
                    <w:left w:w="100" w:type="dxa"/>
                    <w:bottom w:w="100" w:type="dxa"/>
                    <w:right w:w="100" w:type="dxa"/>
                  </w:tcMar>
                </w:tcPr>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Grammar</w:t>
                  </w:r>
                </w:p>
              </w:tc>
            </w:tr>
            <w:tr w:rsidR="00B91691" w:rsidRPr="00F522CA">
              <w:tc>
                <w:tcPr>
                  <w:tcW w:w="2784" w:type="dxa"/>
                  <w:shd w:val="clear" w:color="auto" w:fill="auto"/>
                  <w:tcMar>
                    <w:top w:w="100" w:type="dxa"/>
                    <w:left w:w="100" w:type="dxa"/>
                    <w:bottom w:w="100" w:type="dxa"/>
                    <w:right w:w="100" w:type="dxa"/>
                  </w:tcMar>
                </w:tcPr>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Theme</w:t>
                  </w:r>
                </w:p>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Plot</w:t>
                  </w:r>
                </w:p>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Elements of Drama</w:t>
                  </w:r>
                </w:p>
              </w:tc>
              <w:tc>
                <w:tcPr>
                  <w:tcW w:w="2783" w:type="dxa"/>
                  <w:shd w:val="clear" w:color="auto" w:fill="auto"/>
                  <w:tcMar>
                    <w:top w:w="100" w:type="dxa"/>
                    <w:left w:w="100" w:type="dxa"/>
                    <w:bottom w:w="100" w:type="dxa"/>
                    <w:right w:w="100" w:type="dxa"/>
                  </w:tcMar>
                </w:tcPr>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Explanatory/Informative Essays</w:t>
                  </w:r>
                </w:p>
                <w:p w:rsidR="00B91691" w:rsidRPr="00F522CA" w:rsidRDefault="000021B6">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Narrative Writing</w:t>
                  </w:r>
                </w:p>
              </w:tc>
              <w:tc>
                <w:tcPr>
                  <w:tcW w:w="2783" w:type="dxa"/>
                  <w:shd w:val="clear" w:color="auto" w:fill="auto"/>
                  <w:tcMar>
                    <w:top w:w="100" w:type="dxa"/>
                    <w:left w:w="100" w:type="dxa"/>
                    <w:bottom w:w="100" w:type="dxa"/>
                    <w:right w:w="100" w:type="dxa"/>
                  </w:tcMar>
                </w:tcPr>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Subject/Verb Agreement</w:t>
                  </w:r>
                </w:p>
              </w:tc>
            </w:tr>
          </w:tbl>
          <w:p w:rsidR="00B91691" w:rsidRPr="00F522CA" w:rsidRDefault="00B91691">
            <w:pPr>
              <w:widowControl w:val="0"/>
              <w:spacing w:line="240" w:lineRule="auto"/>
              <w:rPr>
                <w:rFonts w:ascii="Times New Roman" w:eastAsia="Oi" w:hAnsi="Times New Roman" w:cs="Times New Roman"/>
                <w:sz w:val="20"/>
                <w:szCs w:val="20"/>
              </w:rPr>
            </w:pPr>
          </w:p>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3rd Nine Weeks</w:t>
            </w:r>
          </w:p>
          <w:tbl>
            <w:tblPr>
              <w:tblStyle w:val="a9"/>
              <w:tblW w:w="8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4"/>
              <w:gridCol w:w="2783"/>
              <w:gridCol w:w="2783"/>
            </w:tblGrid>
            <w:tr w:rsidR="00B91691" w:rsidRPr="00F522CA">
              <w:tc>
                <w:tcPr>
                  <w:tcW w:w="2784" w:type="dxa"/>
                  <w:shd w:val="clear" w:color="auto" w:fill="auto"/>
                  <w:tcMar>
                    <w:top w:w="100" w:type="dxa"/>
                    <w:left w:w="100" w:type="dxa"/>
                    <w:bottom w:w="100" w:type="dxa"/>
                    <w:right w:w="100" w:type="dxa"/>
                  </w:tcMar>
                </w:tcPr>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Reading</w:t>
                  </w:r>
                </w:p>
              </w:tc>
              <w:tc>
                <w:tcPr>
                  <w:tcW w:w="2783" w:type="dxa"/>
                  <w:shd w:val="clear" w:color="auto" w:fill="auto"/>
                  <w:tcMar>
                    <w:top w:w="100" w:type="dxa"/>
                    <w:left w:w="100" w:type="dxa"/>
                    <w:bottom w:w="100" w:type="dxa"/>
                    <w:right w:w="100" w:type="dxa"/>
                  </w:tcMar>
                </w:tcPr>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Writing</w:t>
                  </w:r>
                </w:p>
              </w:tc>
              <w:tc>
                <w:tcPr>
                  <w:tcW w:w="2783" w:type="dxa"/>
                  <w:shd w:val="clear" w:color="auto" w:fill="auto"/>
                  <w:tcMar>
                    <w:top w:w="100" w:type="dxa"/>
                    <w:left w:w="100" w:type="dxa"/>
                    <w:bottom w:w="100" w:type="dxa"/>
                    <w:right w:w="100" w:type="dxa"/>
                  </w:tcMar>
                </w:tcPr>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Grammar</w:t>
                  </w:r>
                </w:p>
              </w:tc>
            </w:tr>
            <w:tr w:rsidR="00B91691" w:rsidRPr="00F522CA">
              <w:tc>
                <w:tcPr>
                  <w:tcW w:w="2784" w:type="dxa"/>
                  <w:shd w:val="clear" w:color="auto" w:fill="auto"/>
                  <w:tcMar>
                    <w:top w:w="100" w:type="dxa"/>
                    <w:left w:w="100" w:type="dxa"/>
                    <w:bottom w:w="100" w:type="dxa"/>
                    <w:right w:w="100" w:type="dxa"/>
                  </w:tcMar>
                </w:tcPr>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Point of View</w:t>
                  </w:r>
                </w:p>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Plot/subplot</w:t>
                  </w:r>
                </w:p>
                <w:p w:rsidR="000021B6" w:rsidRPr="00F522CA" w:rsidRDefault="000021B6">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Poetry Analysis</w:t>
                  </w:r>
                </w:p>
              </w:tc>
              <w:tc>
                <w:tcPr>
                  <w:tcW w:w="2783" w:type="dxa"/>
                  <w:shd w:val="clear" w:color="auto" w:fill="auto"/>
                  <w:tcMar>
                    <w:top w:w="100" w:type="dxa"/>
                    <w:left w:w="100" w:type="dxa"/>
                    <w:bottom w:w="100" w:type="dxa"/>
                    <w:right w:w="100" w:type="dxa"/>
                  </w:tcMar>
                </w:tcPr>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Persuasive/</w:t>
                  </w:r>
                </w:p>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Argumentative Essays</w:t>
                  </w:r>
                </w:p>
                <w:p w:rsidR="00B91691" w:rsidRPr="00F522CA" w:rsidRDefault="00B91691">
                  <w:pPr>
                    <w:widowControl w:val="0"/>
                    <w:spacing w:line="240" w:lineRule="auto"/>
                    <w:rPr>
                      <w:rFonts w:ascii="Times New Roman" w:eastAsia="Oi" w:hAnsi="Times New Roman" w:cs="Times New Roman"/>
                      <w:sz w:val="20"/>
                      <w:szCs w:val="20"/>
                    </w:rPr>
                  </w:pPr>
                </w:p>
              </w:tc>
              <w:tc>
                <w:tcPr>
                  <w:tcW w:w="2783" w:type="dxa"/>
                  <w:shd w:val="clear" w:color="auto" w:fill="auto"/>
                  <w:tcMar>
                    <w:top w:w="100" w:type="dxa"/>
                    <w:left w:w="100" w:type="dxa"/>
                    <w:bottom w:w="100" w:type="dxa"/>
                    <w:right w:w="100" w:type="dxa"/>
                  </w:tcMar>
                </w:tcPr>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Pronouns</w:t>
                  </w:r>
                </w:p>
                <w:p w:rsidR="000021B6" w:rsidRPr="00F522CA" w:rsidRDefault="000021B6">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Punctuation</w:t>
                  </w:r>
                </w:p>
              </w:tc>
            </w:tr>
          </w:tbl>
          <w:p w:rsidR="00B91691" w:rsidRPr="00F522CA" w:rsidRDefault="00B91691">
            <w:pPr>
              <w:widowControl w:val="0"/>
              <w:spacing w:line="240" w:lineRule="auto"/>
              <w:rPr>
                <w:rFonts w:ascii="Times New Roman" w:eastAsia="Oi" w:hAnsi="Times New Roman" w:cs="Times New Roman"/>
                <w:sz w:val="20"/>
                <w:szCs w:val="20"/>
              </w:rPr>
            </w:pPr>
          </w:p>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4th Nine Weeks</w:t>
            </w:r>
          </w:p>
          <w:tbl>
            <w:tblPr>
              <w:tblStyle w:val="aa"/>
              <w:tblW w:w="8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4"/>
              <w:gridCol w:w="2783"/>
              <w:gridCol w:w="2783"/>
            </w:tblGrid>
            <w:tr w:rsidR="00B91691" w:rsidRPr="00F522CA">
              <w:tc>
                <w:tcPr>
                  <w:tcW w:w="2784" w:type="dxa"/>
                  <w:shd w:val="clear" w:color="auto" w:fill="auto"/>
                  <w:tcMar>
                    <w:top w:w="100" w:type="dxa"/>
                    <w:left w:w="100" w:type="dxa"/>
                    <w:bottom w:w="100" w:type="dxa"/>
                    <w:right w:w="100" w:type="dxa"/>
                  </w:tcMar>
                </w:tcPr>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Reading</w:t>
                  </w:r>
                </w:p>
              </w:tc>
              <w:tc>
                <w:tcPr>
                  <w:tcW w:w="2783" w:type="dxa"/>
                  <w:shd w:val="clear" w:color="auto" w:fill="auto"/>
                  <w:tcMar>
                    <w:top w:w="100" w:type="dxa"/>
                    <w:left w:w="100" w:type="dxa"/>
                    <w:bottom w:w="100" w:type="dxa"/>
                    <w:right w:w="100" w:type="dxa"/>
                  </w:tcMar>
                </w:tcPr>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Writing</w:t>
                  </w:r>
                </w:p>
              </w:tc>
              <w:tc>
                <w:tcPr>
                  <w:tcW w:w="2783" w:type="dxa"/>
                  <w:shd w:val="clear" w:color="auto" w:fill="auto"/>
                  <w:tcMar>
                    <w:top w:w="100" w:type="dxa"/>
                    <w:left w:w="100" w:type="dxa"/>
                    <w:bottom w:w="100" w:type="dxa"/>
                    <w:right w:w="100" w:type="dxa"/>
                  </w:tcMar>
                </w:tcPr>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Grammar</w:t>
                  </w:r>
                </w:p>
              </w:tc>
            </w:tr>
            <w:tr w:rsidR="00B91691" w:rsidRPr="00F522CA">
              <w:tc>
                <w:tcPr>
                  <w:tcW w:w="2784" w:type="dxa"/>
                  <w:shd w:val="clear" w:color="auto" w:fill="auto"/>
                  <w:tcMar>
                    <w:top w:w="100" w:type="dxa"/>
                    <w:left w:w="100" w:type="dxa"/>
                    <w:bottom w:w="100" w:type="dxa"/>
                    <w:right w:w="100" w:type="dxa"/>
                  </w:tcMar>
                </w:tcPr>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Review of Literary Elements</w:t>
                  </w:r>
                </w:p>
                <w:p w:rsidR="00B91691" w:rsidRPr="00F522CA" w:rsidRDefault="00B91691">
                  <w:pPr>
                    <w:widowControl w:val="0"/>
                    <w:spacing w:line="240" w:lineRule="auto"/>
                    <w:rPr>
                      <w:rFonts w:ascii="Times New Roman" w:eastAsia="Oi" w:hAnsi="Times New Roman" w:cs="Times New Roman"/>
                      <w:sz w:val="20"/>
                      <w:szCs w:val="20"/>
                    </w:rPr>
                  </w:pPr>
                </w:p>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Literary Analysis Discussion</w:t>
                  </w:r>
                </w:p>
              </w:tc>
              <w:tc>
                <w:tcPr>
                  <w:tcW w:w="2783" w:type="dxa"/>
                  <w:shd w:val="clear" w:color="auto" w:fill="auto"/>
                  <w:tcMar>
                    <w:top w:w="100" w:type="dxa"/>
                    <w:left w:w="100" w:type="dxa"/>
                    <w:bottom w:w="100" w:type="dxa"/>
                    <w:right w:w="100" w:type="dxa"/>
                  </w:tcMar>
                </w:tcPr>
                <w:p w:rsidR="00B91691" w:rsidRPr="00F522CA" w:rsidRDefault="00000000">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Text-Dependent Writing</w:t>
                  </w:r>
                </w:p>
                <w:p w:rsidR="00B91691" w:rsidRPr="00F522CA" w:rsidRDefault="00B91691">
                  <w:pPr>
                    <w:widowControl w:val="0"/>
                    <w:spacing w:line="240" w:lineRule="auto"/>
                    <w:rPr>
                      <w:rFonts w:ascii="Times New Roman" w:eastAsia="Oi" w:hAnsi="Times New Roman" w:cs="Times New Roman"/>
                      <w:sz w:val="20"/>
                      <w:szCs w:val="20"/>
                    </w:rPr>
                  </w:pPr>
                </w:p>
              </w:tc>
              <w:tc>
                <w:tcPr>
                  <w:tcW w:w="2783" w:type="dxa"/>
                  <w:shd w:val="clear" w:color="auto" w:fill="auto"/>
                  <w:tcMar>
                    <w:top w:w="100" w:type="dxa"/>
                    <w:left w:w="100" w:type="dxa"/>
                    <w:bottom w:w="100" w:type="dxa"/>
                    <w:right w:w="100" w:type="dxa"/>
                  </w:tcMar>
                </w:tcPr>
                <w:p w:rsidR="00B91691" w:rsidRPr="00F522CA" w:rsidRDefault="000021B6">
                  <w:pPr>
                    <w:widowControl w:val="0"/>
                    <w:spacing w:line="240" w:lineRule="auto"/>
                    <w:rPr>
                      <w:rFonts w:ascii="Times New Roman" w:eastAsia="Oi" w:hAnsi="Times New Roman" w:cs="Times New Roman"/>
                      <w:sz w:val="20"/>
                      <w:szCs w:val="20"/>
                    </w:rPr>
                  </w:pPr>
                  <w:r w:rsidRPr="00F522CA">
                    <w:rPr>
                      <w:rFonts w:ascii="Times New Roman" w:eastAsia="Oi" w:hAnsi="Times New Roman" w:cs="Times New Roman"/>
                      <w:sz w:val="20"/>
                      <w:szCs w:val="20"/>
                    </w:rPr>
                    <w:t>Grammar Review</w:t>
                  </w:r>
                </w:p>
              </w:tc>
            </w:tr>
          </w:tbl>
          <w:p w:rsidR="000021B6" w:rsidRPr="00F522CA" w:rsidRDefault="000021B6" w:rsidP="000021B6">
            <w:pPr>
              <w:pStyle w:val="NormalWeb"/>
              <w:spacing w:before="0" w:beforeAutospacing="0" w:after="0" w:afterAutospacing="0"/>
              <w:rPr>
                <w:sz w:val="20"/>
                <w:szCs w:val="20"/>
              </w:rPr>
            </w:pPr>
            <w:r w:rsidRPr="00F522CA">
              <w:rPr>
                <w:color w:val="000000"/>
                <w:sz w:val="20"/>
                <w:szCs w:val="20"/>
              </w:rPr>
              <w:t>Vocabulary is embedded throughout the school year with a blend of standalone vocabulary units and academic vocabulary. </w:t>
            </w:r>
          </w:p>
          <w:p w:rsidR="000021B6" w:rsidRPr="00F522CA" w:rsidRDefault="000021B6" w:rsidP="000021B6">
            <w:pPr>
              <w:rPr>
                <w:rFonts w:ascii="Times New Roman" w:hAnsi="Times New Roman" w:cs="Times New Roman"/>
                <w:sz w:val="20"/>
                <w:szCs w:val="20"/>
              </w:rPr>
            </w:pPr>
          </w:p>
          <w:p w:rsidR="000021B6" w:rsidRPr="00F522CA" w:rsidRDefault="000021B6" w:rsidP="000021B6">
            <w:pPr>
              <w:pStyle w:val="NormalWeb"/>
              <w:spacing w:before="0" w:beforeAutospacing="0" w:after="0" w:afterAutospacing="0"/>
              <w:rPr>
                <w:sz w:val="20"/>
                <w:szCs w:val="20"/>
              </w:rPr>
            </w:pPr>
            <w:r w:rsidRPr="00F522CA">
              <w:rPr>
                <w:color w:val="000000"/>
                <w:sz w:val="20"/>
                <w:szCs w:val="20"/>
              </w:rPr>
              <w:t>Nonfiction excerpts, articles, and other sources are used in each unit to make real world connections, enhance critical thinking skills, and deepen understanding of fictional texts. </w:t>
            </w:r>
          </w:p>
          <w:p w:rsidR="000021B6" w:rsidRPr="00F522CA" w:rsidRDefault="000021B6" w:rsidP="000021B6">
            <w:pPr>
              <w:rPr>
                <w:rFonts w:ascii="Times New Roman" w:hAnsi="Times New Roman" w:cs="Times New Roman"/>
                <w:sz w:val="20"/>
                <w:szCs w:val="20"/>
              </w:rPr>
            </w:pPr>
          </w:p>
          <w:p w:rsidR="00B91691" w:rsidRPr="00F522CA" w:rsidRDefault="000021B6" w:rsidP="000021B6">
            <w:pPr>
              <w:pStyle w:val="NormalWeb"/>
              <w:spacing w:before="0" w:beforeAutospacing="0" w:after="0" w:afterAutospacing="0"/>
              <w:rPr>
                <w:sz w:val="20"/>
                <w:szCs w:val="20"/>
              </w:rPr>
            </w:pPr>
            <w:r w:rsidRPr="00F522CA">
              <w:rPr>
                <w:color w:val="000000"/>
                <w:sz w:val="20"/>
                <w:szCs w:val="20"/>
                <w:u w:val="single"/>
              </w:rPr>
              <w:t xml:space="preserve">*This is subject to change at teacher </w:t>
            </w:r>
            <w:proofErr w:type="gramStart"/>
            <w:r w:rsidRPr="00F522CA">
              <w:rPr>
                <w:color w:val="000000"/>
                <w:sz w:val="20"/>
                <w:szCs w:val="20"/>
                <w:u w:val="single"/>
              </w:rPr>
              <w:t>discretion.*</w:t>
            </w:r>
            <w:proofErr w:type="gramEnd"/>
          </w:p>
        </w:tc>
      </w:tr>
      <w:tr w:rsidR="00B91691" w:rsidRPr="00F522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91691" w:rsidRPr="00F522CA" w:rsidRDefault="00000000">
            <w:pPr>
              <w:widowControl w:val="0"/>
              <w:pBdr>
                <w:top w:val="nil"/>
                <w:left w:val="nil"/>
                <w:bottom w:val="nil"/>
                <w:right w:val="nil"/>
                <w:between w:val="nil"/>
              </w:pBdr>
              <w:spacing w:line="240" w:lineRule="auto"/>
              <w:jc w:val="center"/>
              <w:rPr>
                <w:rFonts w:ascii="Times New Roman" w:eastAsia="Oi" w:hAnsi="Times New Roman" w:cs="Times New Roman"/>
                <w:sz w:val="20"/>
                <w:szCs w:val="20"/>
              </w:rPr>
            </w:pPr>
            <w:r w:rsidRPr="00F522CA">
              <w:rPr>
                <w:rFonts w:ascii="Times New Roman" w:eastAsia="Oi" w:hAnsi="Times New Roman" w:cs="Times New Roman"/>
                <w:sz w:val="20"/>
                <w:szCs w:val="20"/>
              </w:rPr>
              <w:lastRenderedPageBreak/>
              <w:t>Classroom Expectations/PACT</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91691" w:rsidRPr="00F522CA" w:rsidRDefault="00000000">
            <w:pPr>
              <w:numPr>
                <w:ilvl w:val="0"/>
                <w:numId w:val="1"/>
              </w:numPr>
              <w:spacing w:line="240" w:lineRule="auto"/>
              <w:rPr>
                <w:rFonts w:ascii="Times New Roman" w:eastAsia="Times New Roman" w:hAnsi="Times New Roman" w:cs="Times New Roman"/>
                <w:sz w:val="20"/>
                <w:szCs w:val="20"/>
              </w:rPr>
            </w:pPr>
            <w:r w:rsidRPr="00F522CA">
              <w:rPr>
                <w:rFonts w:ascii="Times New Roman" w:eastAsia="Times New Roman" w:hAnsi="Times New Roman" w:cs="Times New Roman"/>
                <w:sz w:val="20"/>
                <w:szCs w:val="20"/>
              </w:rPr>
              <w:t>Participate Respectfully</w:t>
            </w:r>
          </w:p>
          <w:p w:rsidR="00B91691" w:rsidRPr="00F522CA" w:rsidRDefault="00000000">
            <w:pPr>
              <w:numPr>
                <w:ilvl w:val="0"/>
                <w:numId w:val="1"/>
              </w:numPr>
              <w:spacing w:line="240" w:lineRule="auto"/>
              <w:rPr>
                <w:rFonts w:ascii="Times New Roman" w:eastAsia="Times New Roman" w:hAnsi="Times New Roman" w:cs="Times New Roman"/>
                <w:sz w:val="20"/>
                <w:szCs w:val="20"/>
              </w:rPr>
            </w:pPr>
            <w:r w:rsidRPr="00F522CA">
              <w:rPr>
                <w:rFonts w:ascii="Times New Roman" w:eastAsia="Times New Roman" w:hAnsi="Times New Roman" w:cs="Times New Roman"/>
                <w:sz w:val="20"/>
                <w:szCs w:val="20"/>
              </w:rPr>
              <w:t>Ask for or accept assistance from our peers honorably</w:t>
            </w:r>
          </w:p>
          <w:p w:rsidR="00B91691" w:rsidRPr="00F522CA" w:rsidRDefault="00000000">
            <w:pPr>
              <w:numPr>
                <w:ilvl w:val="0"/>
                <w:numId w:val="1"/>
              </w:numPr>
              <w:spacing w:line="240" w:lineRule="auto"/>
              <w:rPr>
                <w:rFonts w:ascii="Times New Roman" w:eastAsia="Times New Roman" w:hAnsi="Times New Roman" w:cs="Times New Roman"/>
                <w:sz w:val="20"/>
                <w:szCs w:val="20"/>
              </w:rPr>
            </w:pPr>
            <w:r w:rsidRPr="00F522CA">
              <w:rPr>
                <w:rFonts w:ascii="Times New Roman" w:eastAsia="Times New Roman" w:hAnsi="Times New Roman" w:cs="Times New Roman"/>
                <w:sz w:val="20"/>
                <w:szCs w:val="20"/>
              </w:rPr>
              <w:t>Come prepared for class</w:t>
            </w:r>
            <w:r w:rsidR="000021B6" w:rsidRPr="00F522CA">
              <w:rPr>
                <w:rFonts w:ascii="Times New Roman" w:eastAsia="Times New Roman" w:hAnsi="Times New Roman" w:cs="Times New Roman"/>
                <w:sz w:val="20"/>
                <w:szCs w:val="20"/>
              </w:rPr>
              <w:t xml:space="preserve"> with charged Chromebook, novel, and notebook </w:t>
            </w:r>
          </w:p>
          <w:p w:rsidR="00B91691" w:rsidRPr="00F522CA" w:rsidRDefault="00000000">
            <w:pPr>
              <w:numPr>
                <w:ilvl w:val="0"/>
                <w:numId w:val="1"/>
              </w:numPr>
              <w:spacing w:line="240" w:lineRule="auto"/>
              <w:rPr>
                <w:rFonts w:ascii="Times New Roman" w:eastAsia="Times New Roman" w:hAnsi="Times New Roman" w:cs="Times New Roman"/>
                <w:sz w:val="20"/>
                <w:szCs w:val="20"/>
              </w:rPr>
            </w:pPr>
            <w:r w:rsidRPr="00F522CA">
              <w:rPr>
                <w:rFonts w:ascii="Times New Roman" w:eastAsia="Times New Roman" w:hAnsi="Times New Roman" w:cs="Times New Roman"/>
                <w:sz w:val="20"/>
                <w:szCs w:val="20"/>
              </w:rPr>
              <w:t xml:space="preserve">Turn off </w:t>
            </w:r>
            <w:r w:rsidR="000021B6" w:rsidRPr="00F522CA">
              <w:rPr>
                <w:rFonts w:ascii="Times New Roman" w:eastAsia="Times New Roman" w:hAnsi="Times New Roman" w:cs="Times New Roman"/>
                <w:sz w:val="20"/>
                <w:szCs w:val="20"/>
              </w:rPr>
              <w:t xml:space="preserve">and put away </w:t>
            </w:r>
            <w:r w:rsidRPr="00F522CA">
              <w:rPr>
                <w:rFonts w:ascii="Times New Roman" w:eastAsia="Times New Roman" w:hAnsi="Times New Roman" w:cs="Times New Roman"/>
                <w:sz w:val="20"/>
                <w:szCs w:val="20"/>
              </w:rPr>
              <w:t>electronic devices when asked to</w:t>
            </w:r>
          </w:p>
        </w:tc>
      </w:tr>
      <w:tr w:rsidR="00B91691" w:rsidRPr="00F522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91691" w:rsidRPr="00F522CA" w:rsidRDefault="00000000">
            <w:pPr>
              <w:widowControl w:val="0"/>
              <w:pBdr>
                <w:top w:val="nil"/>
                <w:left w:val="nil"/>
                <w:bottom w:val="nil"/>
                <w:right w:val="nil"/>
                <w:between w:val="nil"/>
              </w:pBdr>
              <w:spacing w:line="240" w:lineRule="auto"/>
              <w:jc w:val="center"/>
              <w:rPr>
                <w:rFonts w:ascii="Times New Roman" w:eastAsia="Oi" w:hAnsi="Times New Roman" w:cs="Times New Roman"/>
                <w:sz w:val="20"/>
                <w:szCs w:val="20"/>
              </w:rPr>
            </w:pPr>
            <w:r w:rsidRPr="00F522CA">
              <w:rPr>
                <w:rFonts w:ascii="Times New Roman" w:eastAsia="Oi" w:hAnsi="Times New Roman" w:cs="Times New Roman"/>
                <w:sz w:val="20"/>
                <w:szCs w:val="20"/>
              </w:rPr>
              <w:t xml:space="preserve">Progressive Discipline </w:t>
            </w:r>
          </w:p>
          <w:p w:rsidR="00B91691" w:rsidRPr="00F522CA" w:rsidRDefault="00000000">
            <w:pPr>
              <w:widowControl w:val="0"/>
              <w:pBdr>
                <w:top w:val="nil"/>
                <w:left w:val="nil"/>
                <w:bottom w:val="nil"/>
                <w:right w:val="nil"/>
                <w:between w:val="nil"/>
              </w:pBdr>
              <w:spacing w:line="240" w:lineRule="auto"/>
              <w:jc w:val="center"/>
              <w:rPr>
                <w:rFonts w:ascii="Times New Roman" w:eastAsia="Oi" w:hAnsi="Times New Roman" w:cs="Times New Roman"/>
                <w:sz w:val="20"/>
                <w:szCs w:val="20"/>
              </w:rPr>
            </w:pPr>
            <w:r w:rsidRPr="00F522CA">
              <w:rPr>
                <w:rFonts w:ascii="Times New Roman" w:eastAsia="Oi" w:hAnsi="Times New Roman" w:cs="Times New Roman"/>
                <w:sz w:val="20"/>
                <w:szCs w:val="20"/>
              </w:rPr>
              <w:t>(JMS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021B6" w:rsidRPr="00F522CA" w:rsidRDefault="000021B6" w:rsidP="000021B6">
            <w:pPr>
              <w:pStyle w:val="NormalWeb"/>
              <w:spacing w:before="0" w:beforeAutospacing="0" w:after="0" w:afterAutospacing="0"/>
              <w:rPr>
                <w:sz w:val="20"/>
                <w:szCs w:val="20"/>
              </w:rPr>
            </w:pPr>
            <w:r w:rsidRPr="00F522CA">
              <w:rPr>
                <w:color w:val="000000"/>
                <w:sz w:val="20"/>
                <w:szCs w:val="20"/>
              </w:rPr>
              <w:t>All progressive discipline will correspond with the Madison City Schools Code of Conduct regarding Class I and II offenses. Class III offenses are a direct office referral. </w:t>
            </w:r>
          </w:p>
          <w:p w:rsidR="000021B6" w:rsidRPr="00F522CA" w:rsidRDefault="000021B6" w:rsidP="000021B6">
            <w:pPr>
              <w:pStyle w:val="NormalWeb"/>
              <w:numPr>
                <w:ilvl w:val="0"/>
                <w:numId w:val="3"/>
              </w:numPr>
              <w:spacing w:before="0" w:beforeAutospacing="0" w:after="0" w:afterAutospacing="0"/>
              <w:textAlignment w:val="baseline"/>
              <w:rPr>
                <w:color w:val="000000"/>
                <w:sz w:val="20"/>
                <w:szCs w:val="20"/>
              </w:rPr>
            </w:pPr>
            <w:r w:rsidRPr="00F522CA">
              <w:rPr>
                <w:color w:val="000000"/>
                <w:sz w:val="20"/>
                <w:szCs w:val="20"/>
              </w:rPr>
              <w:t>Warning</w:t>
            </w:r>
          </w:p>
          <w:p w:rsidR="000021B6" w:rsidRPr="00F522CA" w:rsidRDefault="000021B6" w:rsidP="000021B6">
            <w:pPr>
              <w:pStyle w:val="NormalWeb"/>
              <w:numPr>
                <w:ilvl w:val="0"/>
                <w:numId w:val="3"/>
              </w:numPr>
              <w:spacing w:before="0" w:beforeAutospacing="0" w:after="0" w:afterAutospacing="0"/>
              <w:textAlignment w:val="baseline"/>
              <w:rPr>
                <w:color w:val="000000"/>
                <w:sz w:val="20"/>
                <w:szCs w:val="20"/>
              </w:rPr>
            </w:pPr>
            <w:r w:rsidRPr="00F522CA">
              <w:rPr>
                <w:color w:val="000000"/>
                <w:sz w:val="20"/>
                <w:szCs w:val="20"/>
              </w:rPr>
              <w:t>Conference with student with parent notification</w:t>
            </w:r>
          </w:p>
          <w:p w:rsidR="000021B6" w:rsidRPr="00F522CA" w:rsidRDefault="000021B6" w:rsidP="000021B6">
            <w:pPr>
              <w:pStyle w:val="NormalWeb"/>
              <w:numPr>
                <w:ilvl w:val="0"/>
                <w:numId w:val="3"/>
              </w:numPr>
              <w:spacing w:before="0" w:beforeAutospacing="0" w:after="0" w:afterAutospacing="0"/>
              <w:textAlignment w:val="baseline"/>
              <w:rPr>
                <w:color w:val="000000"/>
                <w:sz w:val="20"/>
                <w:szCs w:val="20"/>
              </w:rPr>
            </w:pPr>
            <w:r w:rsidRPr="00F522CA">
              <w:rPr>
                <w:color w:val="000000"/>
                <w:sz w:val="20"/>
                <w:szCs w:val="20"/>
              </w:rPr>
              <w:t>Parent Contact</w:t>
            </w:r>
          </w:p>
          <w:p w:rsidR="000021B6" w:rsidRPr="00F522CA" w:rsidRDefault="000021B6" w:rsidP="000021B6">
            <w:pPr>
              <w:pStyle w:val="NormalWeb"/>
              <w:numPr>
                <w:ilvl w:val="0"/>
                <w:numId w:val="3"/>
              </w:numPr>
              <w:spacing w:before="0" w:beforeAutospacing="0" w:after="0" w:afterAutospacing="0"/>
              <w:textAlignment w:val="baseline"/>
              <w:rPr>
                <w:color w:val="000000"/>
                <w:sz w:val="20"/>
                <w:szCs w:val="20"/>
              </w:rPr>
            </w:pPr>
            <w:r w:rsidRPr="00F522CA">
              <w:rPr>
                <w:color w:val="000000"/>
                <w:sz w:val="20"/>
                <w:szCs w:val="20"/>
              </w:rPr>
              <w:t>Detention</w:t>
            </w:r>
          </w:p>
          <w:p w:rsidR="000021B6" w:rsidRPr="00F522CA" w:rsidRDefault="000021B6" w:rsidP="000021B6">
            <w:pPr>
              <w:pStyle w:val="NormalWeb"/>
              <w:numPr>
                <w:ilvl w:val="0"/>
                <w:numId w:val="3"/>
              </w:numPr>
              <w:spacing w:before="0" w:beforeAutospacing="0" w:after="0" w:afterAutospacing="0"/>
              <w:textAlignment w:val="baseline"/>
              <w:rPr>
                <w:color w:val="000000"/>
                <w:sz w:val="20"/>
                <w:szCs w:val="20"/>
              </w:rPr>
            </w:pPr>
            <w:r w:rsidRPr="00F522CA">
              <w:rPr>
                <w:color w:val="000000"/>
                <w:sz w:val="20"/>
                <w:szCs w:val="20"/>
              </w:rPr>
              <w:t>Referral to administration for repeat Class I violations and initial Class II and III offenses---Consequences determined to be reasonable and appropriate by the school </w:t>
            </w:r>
          </w:p>
          <w:p w:rsidR="00B91691" w:rsidRPr="00F522CA" w:rsidRDefault="000021B6" w:rsidP="00F522CA">
            <w:pPr>
              <w:pStyle w:val="NormalWeb"/>
              <w:spacing w:before="0" w:beforeAutospacing="0" w:after="0" w:afterAutospacing="0"/>
              <w:ind w:left="720"/>
              <w:rPr>
                <w:sz w:val="20"/>
                <w:szCs w:val="20"/>
              </w:rPr>
            </w:pPr>
            <w:r w:rsidRPr="00F522CA">
              <w:rPr>
                <w:color w:val="000000"/>
                <w:sz w:val="20"/>
                <w:szCs w:val="20"/>
              </w:rPr>
              <w:t>administration.</w:t>
            </w:r>
          </w:p>
        </w:tc>
      </w:tr>
      <w:tr w:rsidR="00B91691" w:rsidRPr="00F522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91691" w:rsidRPr="00F522CA" w:rsidRDefault="00000000">
            <w:pPr>
              <w:widowControl w:val="0"/>
              <w:pBdr>
                <w:top w:val="nil"/>
                <w:left w:val="nil"/>
                <w:bottom w:val="nil"/>
                <w:right w:val="nil"/>
                <w:between w:val="nil"/>
              </w:pBdr>
              <w:spacing w:line="240" w:lineRule="auto"/>
              <w:jc w:val="center"/>
              <w:rPr>
                <w:rFonts w:ascii="Times New Roman" w:eastAsia="Oi" w:hAnsi="Times New Roman" w:cs="Times New Roman"/>
                <w:sz w:val="20"/>
                <w:szCs w:val="20"/>
              </w:rPr>
            </w:pPr>
            <w:r w:rsidRPr="00F522CA">
              <w:rPr>
                <w:rFonts w:ascii="Times New Roman" w:eastAsia="Oi" w:hAnsi="Times New Roman" w:cs="Times New Roman"/>
                <w:sz w:val="20"/>
                <w:szCs w:val="20"/>
              </w:rPr>
              <w:t>Grading Policy</w:t>
            </w:r>
          </w:p>
          <w:p w:rsidR="00B91691" w:rsidRPr="00F522CA" w:rsidRDefault="00000000">
            <w:pPr>
              <w:widowControl w:val="0"/>
              <w:pBdr>
                <w:top w:val="nil"/>
                <w:left w:val="nil"/>
                <w:bottom w:val="nil"/>
                <w:right w:val="nil"/>
                <w:between w:val="nil"/>
              </w:pBdr>
              <w:spacing w:line="240" w:lineRule="auto"/>
              <w:jc w:val="center"/>
              <w:rPr>
                <w:rFonts w:ascii="Times New Roman" w:eastAsia="Oi" w:hAnsi="Times New Roman" w:cs="Times New Roman"/>
                <w:sz w:val="20"/>
                <w:szCs w:val="20"/>
              </w:rPr>
            </w:pPr>
            <w:r w:rsidRPr="00F522CA">
              <w:rPr>
                <w:rFonts w:ascii="Times New Roman" w:eastAsia="Oi" w:hAnsi="Times New Roman" w:cs="Times New Roman"/>
                <w:sz w:val="20"/>
                <w:szCs w:val="20"/>
              </w:rPr>
              <w:t>(MCS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91691" w:rsidRPr="00F522CA"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F522CA">
              <w:rPr>
                <w:rFonts w:ascii="Times New Roman" w:eastAsia="Times New Roman" w:hAnsi="Times New Roman" w:cs="Times New Roman"/>
                <w:sz w:val="20"/>
                <w:szCs w:val="20"/>
              </w:rPr>
              <w:t>60% = Assessments (Tests, Essays, Projects)</w:t>
            </w:r>
          </w:p>
          <w:p w:rsidR="00B91691" w:rsidRPr="00F522CA"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F522CA">
              <w:rPr>
                <w:rFonts w:ascii="Times New Roman" w:eastAsia="Times New Roman" w:hAnsi="Times New Roman" w:cs="Times New Roman"/>
                <w:sz w:val="20"/>
                <w:szCs w:val="20"/>
              </w:rPr>
              <w:t xml:space="preserve">40% = Daily Grades (Quizzes, Homework, Classwork, and Participation)  </w:t>
            </w:r>
          </w:p>
        </w:tc>
      </w:tr>
      <w:tr w:rsidR="00B91691" w:rsidRPr="00F522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91691" w:rsidRPr="00F522CA" w:rsidRDefault="00000000">
            <w:pPr>
              <w:widowControl w:val="0"/>
              <w:pBdr>
                <w:top w:val="nil"/>
                <w:left w:val="nil"/>
                <w:bottom w:val="nil"/>
                <w:right w:val="nil"/>
                <w:between w:val="nil"/>
              </w:pBdr>
              <w:spacing w:line="240" w:lineRule="auto"/>
              <w:jc w:val="center"/>
              <w:rPr>
                <w:rFonts w:ascii="Times New Roman" w:eastAsia="Oi" w:hAnsi="Times New Roman" w:cs="Times New Roman"/>
                <w:sz w:val="20"/>
                <w:szCs w:val="20"/>
              </w:rPr>
            </w:pPr>
            <w:r w:rsidRPr="00F522CA">
              <w:rPr>
                <w:rFonts w:ascii="Times New Roman" w:eastAsia="Oi" w:hAnsi="Times New Roman" w:cs="Times New Roman"/>
                <w:sz w:val="20"/>
                <w:szCs w:val="20"/>
              </w:rPr>
              <w:t>Late Work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021B6" w:rsidRPr="00F522CA" w:rsidRDefault="000021B6" w:rsidP="000021B6">
            <w:pPr>
              <w:pStyle w:val="NormalWeb"/>
              <w:spacing w:before="0" w:beforeAutospacing="0" w:after="0" w:afterAutospacing="0"/>
              <w:rPr>
                <w:sz w:val="20"/>
                <w:szCs w:val="20"/>
              </w:rPr>
            </w:pPr>
            <w:r w:rsidRPr="00F522CA">
              <w:rPr>
                <w:color w:val="000000"/>
                <w:sz w:val="20"/>
                <w:szCs w:val="20"/>
              </w:rPr>
              <w:t>Students present in class on the day of instruction are expected to turn in all in-class and out-of-class assignments on time. </w:t>
            </w:r>
          </w:p>
          <w:p w:rsidR="000021B6" w:rsidRPr="00F522CA" w:rsidRDefault="000021B6" w:rsidP="000021B6">
            <w:pPr>
              <w:rPr>
                <w:rFonts w:ascii="Times New Roman" w:hAnsi="Times New Roman" w:cs="Times New Roman"/>
                <w:sz w:val="20"/>
                <w:szCs w:val="20"/>
              </w:rPr>
            </w:pPr>
          </w:p>
          <w:p w:rsidR="00B91691" w:rsidRPr="00F522CA" w:rsidRDefault="000021B6" w:rsidP="000021B6">
            <w:pPr>
              <w:pStyle w:val="NormalWeb"/>
              <w:spacing w:before="0" w:beforeAutospacing="0" w:after="0" w:afterAutospacing="0"/>
              <w:rPr>
                <w:sz w:val="20"/>
                <w:szCs w:val="20"/>
              </w:rPr>
            </w:pPr>
            <w:r w:rsidRPr="00F522CA">
              <w:rPr>
                <w:color w:val="000000"/>
                <w:sz w:val="20"/>
                <w:szCs w:val="20"/>
              </w:rPr>
              <w:lastRenderedPageBreak/>
              <w:t>Late work will be accepted up to 3 days after the initial due date, with a deduction of 10% each day it’s late. Late work will not be accepted after 3 days. Students must email the teacher upon submitting late work in order to receive credit. Unexcused absences will not be eligible for late work submission.</w:t>
            </w:r>
          </w:p>
        </w:tc>
      </w:tr>
      <w:tr w:rsidR="00B91691" w:rsidRPr="00F522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91691" w:rsidRPr="00F522CA" w:rsidRDefault="00000000">
            <w:pPr>
              <w:widowControl w:val="0"/>
              <w:pBdr>
                <w:top w:val="nil"/>
                <w:left w:val="nil"/>
                <w:bottom w:val="nil"/>
                <w:right w:val="nil"/>
                <w:between w:val="nil"/>
              </w:pBdr>
              <w:spacing w:line="240" w:lineRule="auto"/>
              <w:jc w:val="center"/>
              <w:rPr>
                <w:rFonts w:ascii="Times New Roman" w:eastAsia="Oi" w:hAnsi="Times New Roman" w:cs="Times New Roman"/>
                <w:sz w:val="20"/>
                <w:szCs w:val="20"/>
              </w:rPr>
            </w:pPr>
            <w:r w:rsidRPr="00F522CA">
              <w:rPr>
                <w:rFonts w:ascii="Times New Roman" w:eastAsia="Oi" w:hAnsi="Times New Roman" w:cs="Times New Roman"/>
                <w:sz w:val="20"/>
                <w:szCs w:val="20"/>
              </w:rPr>
              <w:lastRenderedPageBreak/>
              <w:t>Make-up Work/Test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936A12" w:rsidRPr="00F522CA" w:rsidRDefault="00936A12" w:rsidP="00936A12">
            <w:pPr>
              <w:pStyle w:val="NormalWeb"/>
              <w:spacing w:before="0" w:beforeAutospacing="0" w:after="0" w:afterAutospacing="0"/>
              <w:rPr>
                <w:sz w:val="20"/>
                <w:szCs w:val="20"/>
              </w:rPr>
            </w:pPr>
            <w:r w:rsidRPr="00F522CA">
              <w:rPr>
                <w:color w:val="000000"/>
                <w:sz w:val="20"/>
                <w:szCs w:val="20"/>
              </w:rPr>
              <w:t>Work Makeup, Excused Absences. Students are permitted to make up work, tests, and other</w:t>
            </w:r>
          </w:p>
          <w:p w:rsidR="00936A12" w:rsidRPr="00F522CA" w:rsidRDefault="00936A12" w:rsidP="00936A12">
            <w:pPr>
              <w:pStyle w:val="NormalWeb"/>
              <w:spacing w:before="0" w:beforeAutospacing="0" w:after="0" w:afterAutospacing="0"/>
              <w:rPr>
                <w:sz w:val="20"/>
                <w:szCs w:val="20"/>
              </w:rPr>
            </w:pPr>
            <w:r w:rsidRPr="00F522CA">
              <w:rPr>
                <w:color w:val="000000"/>
                <w:sz w:val="20"/>
                <w:szCs w:val="20"/>
              </w:rPr>
              <w:t>assignments, activities, etc., when absences are excused. Under normal circumstances, it is</w:t>
            </w:r>
          </w:p>
          <w:p w:rsidR="00936A12" w:rsidRPr="00F522CA" w:rsidRDefault="00936A12" w:rsidP="00936A12">
            <w:pPr>
              <w:pStyle w:val="NormalWeb"/>
              <w:spacing w:before="0" w:beforeAutospacing="0" w:after="0" w:afterAutospacing="0"/>
              <w:rPr>
                <w:sz w:val="20"/>
                <w:szCs w:val="20"/>
              </w:rPr>
            </w:pPr>
            <w:r w:rsidRPr="00F522CA">
              <w:rPr>
                <w:color w:val="000000"/>
                <w:sz w:val="20"/>
                <w:szCs w:val="20"/>
              </w:rPr>
              <w:t>expected that students will submit previously assigned work upon return to school after an</w:t>
            </w:r>
          </w:p>
          <w:p w:rsidR="00936A12" w:rsidRPr="00F522CA" w:rsidRDefault="00936A12" w:rsidP="00936A12">
            <w:pPr>
              <w:pStyle w:val="NormalWeb"/>
              <w:spacing w:before="0" w:beforeAutospacing="0" w:after="0" w:afterAutospacing="0"/>
              <w:rPr>
                <w:sz w:val="20"/>
                <w:szCs w:val="20"/>
              </w:rPr>
            </w:pPr>
            <w:r w:rsidRPr="00F522CA">
              <w:rPr>
                <w:color w:val="000000"/>
                <w:sz w:val="20"/>
                <w:szCs w:val="20"/>
              </w:rPr>
              <w:t>excused absence. All work missed on the day(s) of excused absence(s) must be made up within</w:t>
            </w:r>
          </w:p>
          <w:p w:rsidR="00936A12" w:rsidRPr="00F522CA" w:rsidRDefault="00936A12" w:rsidP="00936A12">
            <w:pPr>
              <w:pStyle w:val="NormalWeb"/>
              <w:spacing w:before="0" w:beforeAutospacing="0" w:after="0" w:afterAutospacing="0"/>
              <w:rPr>
                <w:sz w:val="20"/>
                <w:szCs w:val="20"/>
              </w:rPr>
            </w:pPr>
            <w:r w:rsidRPr="00F522CA">
              <w:rPr>
                <w:color w:val="000000"/>
                <w:sz w:val="20"/>
                <w:szCs w:val="20"/>
              </w:rPr>
              <w:t>three school days after returning to school. However, for extended excused absences when</w:t>
            </w:r>
          </w:p>
          <w:p w:rsidR="00936A12" w:rsidRPr="00F522CA" w:rsidRDefault="00936A12" w:rsidP="00936A12">
            <w:pPr>
              <w:pStyle w:val="NormalWeb"/>
              <w:spacing w:before="0" w:beforeAutospacing="0" w:after="0" w:afterAutospacing="0"/>
              <w:rPr>
                <w:sz w:val="20"/>
                <w:szCs w:val="20"/>
              </w:rPr>
            </w:pPr>
            <w:r w:rsidRPr="00F522CA">
              <w:rPr>
                <w:color w:val="000000"/>
                <w:sz w:val="20"/>
                <w:szCs w:val="20"/>
              </w:rPr>
              <w:t>homebound services are not necessary, the teacher may grant additional time, but not to extend</w:t>
            </w:r>
          </w:p>
          <w:p w:rsidR="00936A12" w:rsidRPr="00F522CA" w:rsidRDefault="00936A12" w:rsidP="00936A12">
            <w:pPr>
              <w:pStyle w:val="NormalWeb"/>
              <w:spacing w:before="0" w:beforeAutospacing="0" w:after="0" w:afterAutospacing="0"/>
              <w:rPr>
                <w:sz w:val="20"/>
                <w:szCs w:val="20"/>
              </w:rPr>
            </w:pPr>
            <w:r w:rsidRPr="00F522CA">
              <w:rPr>
                <w:color w:val="000000"/>
                <w:sz w:val="20"/>
                <w:szCs w:val="20"/>
              </w:rPr>
              <w:t>beyond two weeks past the return to school. It is the joint responsibility of student and parent to</w:t>
            </w:r>
          </w:p>
          <w:p w:rsidR="00936A12" w:rsidRPr="00F522CA" w:rsidRDefault="00936A12" w:rsidP="00936A12">
            <w:pPr>
              <w:pStyle w:val="NormalWeb"/>
              <w:spacing w:before="0" w:beforeAutospacing="0" w:after="0" w:afterAutospacing="0"/>
              <w:rPr>
                <w:sz w:val="20"/>
                <w:szCs w:val="20"/>
              </w:rPr>
            </w:pPr>
            <w:r w:rsidRPr="00F522CA">
              <w:rPr>
                <w:color w:val="000000"/>
                <w:sz w:val="20"/>
                <w:szCs w:val="20"/>
              </w:rPr>
              <w:t>ensure a student makes up work following excused absences. Teachers may alter assignments,</w:t>
            </w:r>
          </w:p>
          <w:p w:rsidR="00936A12" w:rsidRPr="00F522CA" w:rsidRDefault="00936A12" w:rsidP="00936A12">
            <w:pPr>
              <w:pStyle w:val="NormalWeb"/>
              <w:spacing w:before="0" w:beforeAutospacing="0" w:after="0" w:afterAutospacing="0"/>
              <w:rPr>
                <w:sz w:val="20"/>
                <w:szCs w:val="20"/>
              </w:rPr>
            </w:pPr>
            <w:r w:rsidRPr="00F522CA">
              <w:rPr>
                <w:color w:val="000000"/>
                <w:sz w:val="20"/>
                <w:szCs w:val="20"/>
              </w:rPr>
              <w:t>tests, work, activities, etc., as necessary to ensure an accurate evaluation of the student's</w:t>
            </w:r>
          </w:p>
          <w:p w:rsidR="00936A12" w:rsidRPr="00F522CA" w:rsidRDefault="00936A12" w:rsidP="00936A12">
            <w:pPr>
              <w:pStyle w:val="NormalWeb"/>
              <w:spacing w:before="0" w:beforeAutospacing="0" w:after="0" w:afterAutospacing="0"/>
              <w:rPr>
                <w:sz w:val="20"/>
                <w:szCs w:val="20"/>
              </w:rPr>
            </w:pPr>
            <w:r w:rsidRPr="00F522CA">
              <w:rPr>
                <w:color w:val="000000"/>
                <w:sz w:val="20"/>
                <w:szCs w:val="20"/>
              </w:rPr>
              <w:t>performance after an excused absence.</w:t>
            </w:r>
          </w:p>
          <w:p w:rsidR="00936A12" w:rsidRPr="00F522CA" w:rsidRDefault="00936A12" w:rsidP="00936A12">
            <w:pPr>
              <w:rPr>
                <w:rFonts w:ascii="Times New Roman" w:hAnsi="Times New Roman" w:cs="Times New Roman"/>
                <w:sz w:val="20"/>
                <w:szCs w:val="20"/>
              </w:rPr>
            </w:pPr>
          </w:p>
          <w:p w:rsidR="00936A12" w:rsidRPr="00F522CA" w:rsidRDefault="00936A12" w:rsidP="00936A12">
            <w:pPr>
              <w:pStyle w:val="NormalWeb"/>
              <w:spacing w:before="0" w:beforeAutospacing="0" w:after="0" w:afterAutospacing="0"/>
              <w:rPr>
                <w:sz w:val="20"/>
                <w:szCs w:val="20"/>
              </w:rPr>
            </w:pPr>
            <w:r w:rsidRPr="00F522CA">
              <w:rPr>
                <w:color w:val="000000"/>
                <w:sz w:val="20"/>
                <w:szCs w:val="20"/>
              </w:rPr>
              <w:t>Work Makeup, Unexcused Absences. Students will not receive credit for and will not be allowed</w:t>
            </w:r>
          </w:p>
          <w:p w:rsidR="00B91691" w:rsidRPr="00F522CA" w:rsidRDefault="00936A12" w:rsidP="00936A12">
            <w:pPr>
              <w:pStyle w:val="NormalWeb"/>
              <w:spacing w:before="0" w:beforeAutospacing="0" w:after="0" w:afterAutospacing="0"/>
              <w:rPr>
                <w:sz w:val="20"/>
                <w:szCs w:val="20"/>
              </w:rPr>
            </w:pPr>
            <w:r w:rsidRPr="00F522CA">
              <w:rPr>
                <w:color w:val="000000"/>
                <w:sz w:val="20"/>
                <w:szCs w:val="20"/>
              </w:rPr>
              <w:t>to make up any assignments, tests, work, activities, etc., missed during unexcused absences.</w:t>
            </w:r>
          </w:p>
        </w:tc>
      </w:tr>
      <w:tr w:rsidR="00B91691" w:rsidRPr="00F522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91691" w:rsidRPr="00F522CA" w:rsidRDefault="00000000">
            <w:pPr>
              <w:widowControl w:val="0"/>
              <w:spacing w:line="240" w:lineRule="auto"/>
              <w:jc w:val="center"/>
              <w:rPr>
                <w:rFonts w:ascii="Times New Roman" w:eastAsia="Oi" w:hAnsi="Times New Roman" w:cs="Times New Roman"/>
                <w:sz w:val="20"/>
                <w:szCs w:val="20"/>
              </w:rPr>
            </w:pPr>
            <w:r w:rsidRPr="00F522CA">
              <w:rPr>
                <w:rFonts w:ascii="Times New Roman" w:eastAsia="Oi" w:hAnsi="Times New Roman" w:cs="Times New Roman"/>
                <w:sz w:val="20"/>
                <w:szCs w:val="20"/>
              </w:rPr>
              <w:t>Technology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91691" w:rsidRPr="00F522CA" w:rsidRDefault="00000000" w:rsidP="00936A12">
            <w:pPr>
              <w:rPr>
                <w:rFonts w:ascii="Times New Roman" w:eastAsia="Times New Roman" w:hAnsi="Times New Roman" w:cs="Times New Roman"/>
                <w:sz w:val="20"/>
                <w:szCs w:val="20"/>
              </w:rPr>
            </w:pPr>
            <w:r w:rsidRPr="00F522CA">
              <w:rPr>
                <w:rFonts w:ascii="Times New Roman" w:eastAsia="Times New Roman" w:hAnsi="Times New Roman" w:cs="Times New Roman"/>
                <w:sz w:val="20"/>
                <w:szCs w:val="20"/>
              </w:rPr>
              <w:t>Student laptops should not be hard-wired to the network or have print capabilities.  Use of discs, flash drives, jump drives, or other USB devices will not be allowed on Madison City computers.  Neither the teacher nor the school is responsible for broken, stolen, or lost laptops.  Laptops and other electronic devices will be used at the individual discretion of the teacher.</w:t>
            </w:r>
          </w:p>
        </w:tc>
      </w:tr>
    </w:tbl>
    <w:tbl>
      <w:tblPr>
        <w:tblW w:w="11880" w:type="dxa"/>
        <w:tblInd w:w="-555" w:type="dxa"/>
        <w:tblCellMar>
          <w:top w:w="15" w:type="dxa"/>
          <w:left w:w="15" w:type="dxa"/>
          <w:bottom w:w="15" w:type="dxa"/>
          <w:right w:w="15" w:type="dxa"/>
        </w:tblCellMar>
        <w:tblLook w:val="04A0" w:firstRow="1" w:lastRow="0" w:firstColumn="1" w:lastColumn="0" w:noHBand="0" w:noVBand="1"/>
      </w:tblPr>
      <w:tblGrid>
        <w:gridCol w:w="3330"/>
        <w:gridCol w:w="8550"/>
      </w:tblGrid>
      <w:tr w:rsidR="00936A12" w:rsidRPr="00F522CA" w:rsidTr="00936A12">
        <w:tc>
          <w:tcPr>
            <w:tcW w:w="33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rsidR="00936A12" w:rsidRPr="00F522CA" w:rsidRDefault="00936A12">
            <w:pPr>
              <w:pStyle w:val="NormalWeb"/>
              <w:spacing w:before="0" w:beforeAutospacing="0" w:after="0" w:afterAutospacing="0"/>
              <w:jc w:val="center"/>
              <w:rPr>
                <w:sz w:val="20"/>
                <w:szCs w:val="20"/>
              </w:rPr>
            </w:pPr>
            <w:r w:rsidRPr="00F522CA">
              <w:rPr>
                <w:color w:val="000000"/>
                <w:sz w:val="20"/>
                <w:szCs w:val="20"/>
              </w:rPr>
              <w:t>Cell Phone Policy</w:t>
            </w:r>
          </w:p>
        </w:tc>
        <w:tc>
          <w:tcPr>
            <w:tcW w:w="85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rsidR="00936A12" w:rsidRPr="00F522CA" w:rsidRDefault="00936A12">
            <w:pPr>
              <w:pStyle w:val="NormalWeb"/>
              <w:spacing w:before="0" w:beforeAutospacing="0" w:after="0" w:afterAutospacing="0"/>
              <w:rPr>
                <w:sz w:val="20"/>
                <w:szCs w:val="20"/>
              </w:rPr>
            </w:pPr>
            <w:r w:rsidRPr="00F522CA">
              <w:rPr>
                <w:color w:val="000000"/>
                <w:sz w:val="20"/>
                <w:szCs w:val="20"/>
              </w:rPr>
              <w:t>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during lunch, but devices should be put away when students are in the lunch serving line. Failure to follow these procedures will result in a disciplinary referral to the office. </w:t>
            </w:r>
          </w:p>
        </w:tc>
      </w:tr>
    </w:tbl>
    <w:tbl>
      <w:tblPr>
        <w:tblStyle w:val="a6"/>
        <w:tblW w:w="11880" w:type="dxa"/>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8550"/>
      </w:tblGrid>
      <w:tr w:rsidR="00936A12" w:rsidRPr="00F522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936A12" w:rsidRPr="00F522CA" w:rsidRDefault="00936A12">
            <w:pPr>
              <w:widowControl w:val="0"/>
              <w:pBdr>
                <w:top w:val="nil"/>
                <w:left w:val="nil"/>
                <w:bottom w:val="nil"/>
                <w:right w:val="nil"/>
                <w:between w:val="nil"/>
              </w:pBdr>
              <w:spacing w:line="240" w:lineRule="auto"/>
              <w:jc w:val="center"/>
              <w:rPr>
                <w:rFonts w:ascii="Times New Roman" w:eastAsia="Oi" w:hAnsi="Times New Roman" w:cs="Times New Roman"/>
                <w:sz w:val="20"/>
                <w:szCs w:val="20"/>
              </w:rPr>
            </w:pPr>
            <w:r w:rsidRPr="00F522CA">
              <w:rPr>
                <w:rFonts w:ascii="Times New Roman" w:hAnsi="Times New Roman" w:cs="Times New Roman"/>
                <w:color w:val="000000"/>
                <w:sz w:val="20"/>
                <w:szCs w:val="20"/>
              </w:rPr>
              <w:t>Cheating/Plagiarism</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936A12" w:rsidRPr="00F522CA" w:rsidRDefault="00936A12" w:rsidP="00936A12">
            <w:pPr>
              <w:pStyle w:val="NormalWeb"/>
              <w:spacing w:before="0" w:beforeAutospacing="0" w:after="0" w:afterAutospacing="0"/>
              <w:rPr>
                <w:sz w:val="20"/>
                <w:szCs w:val="20"/>
              </w:rPr>
            </w:pPr>
            <w:r w:rsidRPr="00F522CA">
              <w:rPr>
                <w:color w:val="000000"/>
                <w:sz w:val="20"/>
                <w:szCs w:val="20"/>
              </w:rPr>
              <w:t>A student who cheats will not receive credit for the work in question. If any other</w:t>
            </w:r>
          </w:p>
          <w:p w:rsidR="00936A12" w:rsidRPr="00F522CA" w:rsidRDefault="00936A12" w:rsidP="00936A12">
            <w:pPr>
              <w:pStyle w:val="NormalWeb"/>
              <w:spacing w:before="0" w:beforeAutospacing="0" w:after="0" w:afterAutospacing="0"/>
              <w:rPr>
                <w:sz w:val="20"/>
                <w:szCs w:val="20"/>
              </w:rPr>
            </w:pPr>
            <w:r w:rsidRPr="00F522CA">
              <w:rPr>
                <w:color w:val="000000"/>
                <w:sz w:val="20"/>
                <w:szCs w:val="20"/>
              </w:rPr>
              <w:t>student has cooperated in cheating, that student is also considered to have cheated and will</w:t>
            </w:r>
          </w:p>
          <w:p w:rsidR="00936A12" w:rsidRPr="00F522CA" w:rsidRDefault="00936A12" w:rsidP="00936A12">
            <w:pPr>
              <w:pStyle w:val="NormalWeb"/>
              <w:spacing w:before="0" w:beforeAutospacing="0" w:after="0" w:afterAutospacing="0"/>
              <w:rPr>
                <w:sz w:val="20"/>
                <w:szCs w:val="20"/>
              </w:rPr>
            </w:pPr>
            <w:r w:rsidRPr="00F522CA">
              <w:rPr>
                <w:color w:val="000000"/>
                <w:sz w:val="20"/>
                <w:szCs w:val="20"/>
              </w:rPr>
              <w:t>not receive credit. Cheating students will also be subject to the consequences in the disciplinary</w:t>
            </w:r>
          </w:p>
          <w:p w:rsidR="00936A12" w:rsidRPr="00F522CA" w:rsidRDefault="00936A12" w:rsidP="00936A12">
            <w:pPr>
              <w:pStyle w:val="NormalWeb"/>
              <w:spacing w:before="0" w:beforeAutospacing="0" w:after="0" w:afterAutospacing="0"/>
              <w:rPr>
                <w:sz w:val="20"/>
                <w:szCs w:val="20"/>
              </w:rPr>
            </w:pPr>
            <w:r w:rsidRPr="00F522CA">
              <w:rPr>
                <w:color w:val="000000"/>
                <w:sz w:val="20"/>
                <w:szCs w:val="20"/>
              </w:rPr>
              <w:t>consequences in Section XXII of this CSC. Cheating is defined to include, but is not limited to:</w:t>
            </w:r>
          </w:p>
          <w:p w:rsidR="00936A12" w:rsidRPr="00F522CA" w:rsidRDefault="00936A12" w:rsidP="00936A12">
            <w:pPr>
              <w:pStyle w:val="NormalWeb"/>
              <w:spacing w:before="0" w:beforeAutospacing="0" w:after="0" w:afterAutospacing="0"/>
              <w:rPr>
                <w:sz w:val="20"/>
                <w:szCs w:val="20"/>
              </w:rPr>
            </w:pPr>
            <w:r w:rsidRPr="00F522CA">
              <w:rPr>
                <w:color w:val="000000"/>
                <w:sz w:val="20"/>
                <w:szCs w:val="20"/>
              </w:rPr>
              <w:t>(a) copying someone else's work in or out of class and identifying and submitting it</w:t>
            </w:r>
          </w:p>
          <w:p w:rsidR="00936A12" w:rsidRPr="00F522CA" w:rsidRDefault="00936A12" w:rsidP="00936A12">
            <w:pPr>
              <w:pStyle w:val="NormalWeb"/>
              <w:spacing w:before="0" w:beforeAutospacing="0" w:after="0" w:afterAutospacing="0"/>
              <w:rPr>
                <w:sz w:val="20"/>
                <w:szCs w:val="20"/>
              </w:rPr>
            </w:pPr>
            <w:r w:rsidRPr="00F522CA">
              <w:rPr>
                <w:color w:val="000000"/>
                <w:sz w:val="20"/>
                <w:szCs w:val="20"/>
              </w:rPr>
              <w:t>as your own</w:t>
            </w:r>
          </w:p>
          <w:p w:rsidR="00936A12" w:rsidRPr="00F522CA" w:rsidRDefault="00936A12" w:rsidP="00936A12">
            <w:pPr>
              <w:pStyle w:val="NormalWeb"/>
              <w:spacing w:before="0" w:beforeAutospacing="0" w:after="0" w:afterAutospacing="0"/>
              <w:rPr>
                <w:sz w:val="20"/>
                <w:szCs w:val="20"/>
              </w:rPr>
            </w:pPr>
            <w:r w:rsidRPr="00F522CA">
              <w:rPr>
                <w:color w:val="000000"/>
                <w:sz w:val="20"/>
                <w:szCs w:val="20"/>
              </w:rPr>
              <w:t>(b) failing to quote and/or list appropriate citations for material derived from</w:t>
            </w:r>
          </w:p>
          <w:p w:rsidR="00936A12" w:rsidRPr="00F522CA" w:rsidRDefault="00936A12" w:rsidP="00936A12">
            <w:pPr>
              <w:pStyle w:val="NormalWeb"/>
              <w:spacing w:before="0" w:beforeAutospacing="0" w:after="0" w:afterAutospacing="0"/>
              <w:rPr>
                <w:sz w:val="20"/>
                <w:szCs w:val="20"/>
              </w:rPr>
            </w:pPr>
            <w:r w:rsidRPr="00F522CA">
              <w:rPr>
                <w:color w:val="000000"/>
                <w:sz w:val="20"/>
                <w:szCs w:val="20"/>
              </w:rPr>
              <w:t>published sources (including the Internet) and identifying and submitting it as</w:t>
            </w:r>
          </w:p>
          <w:p w:rsidR="00936A12" w:rsidRPr="00F522CA" w:rsidRDefault="00936A12" w:rsidP="00936A12">
            <w:pPr>
              <w:pStyle w:val="NormalWeb"/>
              <w:spacing w:before="0" w:beforeAutospacing="0" w:after="0" w:afterAutospacing="0"/>
              <w:rPr>
                <w:sz w:val="20"/>
                <w:szCs w:val="20"/>
              </w:rPr>
            </w:pPr>
            <w:r w:rsidRPr="00F522CA">
              <w:rPr>
                <w:color w:val="000000"/>
                <w:sz w:val="20"/>
                <w:szCs w:val="20"/>
              </w:rPr>
              <w:t>your own</w:t>
            </w:r>
          </w:p>
          <w:p w:rsidR="00936A12" w:rsidRPr="00F522CA" w:rsidRDefault="00936A12" w:rsidP="00936A12">
            <w:pPr>
              <w:pStyle w:val="NormalWeb"/>
              <w:spacing w:before="0" w:beforeAutospacing="0" w:after="0" w:afterAutospacing="0"/>
              <w:rPr>
                <w:sz w:val="20"/>
                <w:szCs w:val="20"/>
              </w:rPr>
            </w:pPr>
            <w:r w:rsidRPr="00F522CA">
              <w:rPr>
                <w:color w:val="000000"/>
                <w:sz w:val="20"/>
                <w:szCs w:val="20"/>
              </w:rPr>
              <w:t>(c) the use of unauthorized notes, other materials, or assistance during the</w:t>
            </w:r>
          </w:p>
          <w:p w:rsidR="00936A12" w:rsidRPr="00F522CA" w:rsidRDefault="00936A12" w:rsidP="00936A12">
            <w:pPr>
              <w:pStyle w:val="NormalWeb"/>
              <w:spacing w:before="0" w:beforeAutospacing="0" w:after="0" w:afterAutospacing="0"/>
              <w:rPr>
                <w:sz w:val="20"/>
                <w:szCs w:val="20"/>
              </w:rPr>
            </w:pPr>
            <w:r w:rsidRPr="00F522CA">
              <w:rPr>
                <w:color w:val="000000"/>
                <w:sz w:val="20"/>
                <w:szCs w:val="20"/>
              </w:rPr>
              <w:t>accomplishment of graded work in or out of class</w:t>
            </w:r>
          </w:p>
          <w:p w:rsidR="00936A12" w:rsidRPr="00F522CA" w:rsidRDefault="00936A12" w:rsidP="00936A12">
            <w:pPr>
              <w:pStyle w:val="NormalWeb"/>
              <w:spacing w:before="0" w:beforeAutospacing="0" w:after="0" w:afterAutospacing="0"/>
              <w:rPr>
                <w:sz w:val="20"/>
                <w:szCs w:val="20"/>
              </w:rPr>
            </w:pPr>
            <w:r w:rsidRPr="00F522CA">
              <w:rPr>
                <w:color w:val="000000"/>
                <w:sz w:val="20"/>
                <w:szCs w:val="20"/>
              </w:rPr>
              <w:t>(d) any other situation in which the student attempts to or accepts credit for work</w:t>
            </w:r>
          </w:p>
          <w:p w:rsidR="00936A12" w:rsidRPr="00F522CA" w:rsidRDefault="00936A12" w:rsidP="00936A12">
            <w:pPr>
              <w:pStyle w:val="NormalWeb"/>
              <w:spacing w:before="0" w:beforeAutospacing="0" w:after="0" w:afterAutospacing="0"/>
              <w:rPr>
                <w:sz w:val="20"/>
                <w:szCs w:val="20"/>
              </w:rPr>
            </w:pPr>
            <w:r w:rsidRPr="00F522CA">
              <w:rPr>
                <w:color w:val="000000"/>
                <w:sz w:val="20"/>
                <w:szCs w:val="20"/>
              </w:rPr>
              <w:t>not his or her own.</w:t>
            </w:r>
          </w:p>
        </w:tc>
      </w:tr>
      <w:tr w:rsidR="00B91691" w:rsidRPr="00F522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91691" w:rsidRPr="00F522CA" w:rsidRDefault="00000000">
            <w:pPr>
              <w:widowControl w:val="0"/>
              <w:pBdr>
                <w:top w:val="nil"/>
                <w:left w:val="nil"/>
                <w:bottom w:val="nil"/>
                <w:right w:val="nil"/>
                <w:between w:val="nil"/>
              </w:pBdr>
              <w:spacing w:line="240" w:lineRule="auto"/>
              <w:jc w:val="center"/>
              <w:rPr>
                <w:rFonts w:ascii="Times New Roman" w:eastAsia="Oi" w:hAnsi="Times New Roman" w:cs="Times New Roman"/>
                <w:sz w:val="20"/>
                <w:szCs w:val="20"/>
              </w:rPr>
            </w:pPr>
            <w:r w:rsidRPr="00F522CA">
              <w:rPr>
                <w:rFonts w:ascii="Times New Roman" w:eastAsia="Oi" w:hAnsi="Times New Roman" w:cs="Times New Roman"/>
                <w:sz w:val="20"/>
                <w:szCs w:val="20"/>
              </w:rPr>
              <w:t>Materials &amp; Supplies</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91691" w:rsidRPr="00F522CA" w:rsidRDefault="00000000">
            <w:pPr>
              <w:widowControl w:val="0"/>
              <w:spacing w:line="240" w:lineRule="auto"/>
              <w:rPr>
                <w:rFonts w:ascii="Times New Roman" w:eastAsia="Times New Roman" w:hAnsi="Times New Roman" w:cs="Times New Roman"/>
                <w:sz w:val="20"/>
                <w:szCs w:val="20"/>
              </w:rPr>
            </w:pPr>
            <w:hyperlink r:id="rId8">
              <w:r w:rsidRPr="00F522CA">
                <w:rPr>
                  <w:rFonts w:ascii="Times New Roman" w:eastAsia="Times New Roman" w:hAnsi="Times New Roman" w:cs="Times New Roman"/>
                  <w:color w:val="1155CC"/>
                  <w:sz w:val="20"/>
                  <w:szCs w:val="20"/>
                  <w:u w:val="single"/>
                </w:rPr>
                <w:t xml:space="preserve">JMS School Supply List </w:t>
              </w:r>
            </w:hyperlink>
            <w:r w:rsidRPr="00F522CA">
              <w:rPr>
                <w:rFonts w:ascii="Times New Roman" w:eastAsia="Times New Roman" w:hAnsi="Times New Roman" w:cs="Times New Roman"/>
                <w:sz w:val="20"/>
                <w:szCs w:val="20"/>
              </w:rPr>
              <w:t>.</w:t>
            </w:r>
          </w:p>
          <w:p w:rsidR="00936A12" w:rsidRPr="00F522CA" w:rsidRDefault="00936A12" w:rsidP="00936A12">
            <w:pPr>
              <w:pStyle w:val="NormalWeb"/>
              <w:spacing w:before="0" w:beforeAutospacing="0" w:after="0" w:afterAutospacing="0"/>
              <w:rPr>
                <w:sz w:val="20"/>
                <w:szCs w:val="20"/>
              </w:rPr>
            </w:pPr>
            <w:r w:rsidRPr="00F522CA">
              <w:rPr>
                <w:color w:val="000000"/>
                <w:sz w:val="20"/>
                <w:szCs w:val="20"/>
              </w:rPr>
              <w:t>Honors ELA students are required to purchase their own copies of the following novels.</w:t>
            </w:r>
            <w:r w:rsidRPr="00F522CA">
              <w:rPr>
                <w:color w:val="000000"/>
                <w:sz w:val="20"/>
                <w:szCs w:val="20"/>
                <w:u w:val="single"/>
              </w:rPr>
              <w:t xml:space="preserve"> Please do not read these novels ahead of time, except the summer reading novel.</w:t>
            </w:r>
            <w:r w:rsidRPr="00F522CA">
              <w:rPr>
                <w:color w:val="000000"/>
                <w:sz w:val="20"/>
                <w:szCs w:val="20"/>
              </w:rPr>
              <w:t> </w:t>
            </w:r>
          </w:p>
          <w:p w:rsidR="00936A12" w:rsidRPr="00F522CA" w:rsidRDefault="00936A12" w:rsidP="00936A12">
            <w:pPr>
              <w:pStyle w:val="NormalWeb"/>
              <w:numPr>
                <w:ilvl w:val="0"/>
                <w:numId w:val="4"/>
              </w:numPr>
              <w:spacing w:before="0" w:beforeAutospacing="0" w:after="0" w:afterAutospacing="0"/>
              <w:textAlignment w:val="baseline"/>
              <w:rPr>
                <w:color w:val="000000"/>
                <w:sz w:val="20"/>
                <w:szCs w:val="20"/>
              </w:rPr>
            </w:pPr>
            <w:r w:rsidRPr="00F522CA">
              <w:rPr>
                <w:color w:val="000000"/>
                <w:sz w:val="20"/>
                <w:szCs w:val="20"/>
              </w:rPr>
              <w:t xml:space="preserve">Restart by Gordon </w:t>
            </w:r>
            <w:proofErr w:type="spellStart"/>
            <w:r w:rsidRPr="00F522CA">
              <w:rPr>
                <w:color w:val="000000"/>
                <w:sz w:val="20"/>
                <w:szCs w:val="20"/>
              </w:rPr>
              <w:t>Korman</w:t>
            </w:r>
            <w:proofErr w:type="spellEnd"/>
            <w:r w:rsidRPr="00F522CA">
              <w:rPr>
                <w:color w:val="000000"/>
                <w:sz w:val="20"/>
                <w:szCs w:val="20"/>
              </w:rPr>
              <w:t> </w:t>
            </w:r>
          </w:p>
          <w:p w:rsidR="00936A12" w:rsidRPr="00F522CA" w:rsidRDefault="00936A12" w:rsidP="00936A12">
            <w:pPr>
              <w:pStyle w:val="NormalWeb"/>
              <w:numPr>
                <w:ilvl w:val="0"/>
                <w:numId w:val="4"/>
              </w:numPr>
              <w:spacing w:before="0" w:beforeAutospacing="0" w:after="0" w:afterAutospacing="0"/>
              <w:textAlignment w:val="baseline"/>
              <w:rPr>
                <w:color w:val="000000"/>
                <w:sz w:val="20"/>
                <w:szCs w:val="20"/>
              </w:rPr>
            </w:pPr>
            <w:r w:rsidRPr="00F522CA">
              <w:rPr>
                <w:color w:val="000000"/>
                <w:sz w:val="20"/>
                <w:szCs w:val="20"/>
              </w:rPr>
              <w:t>Towers Falling by Jewell Parker Rhodes</w:t>
            </w:r>
          </w:p>
          <w:p w:rsidR="00936A12" w:rsidRPr="00F522CA" w:rsidRDefault="00936A12" w:rsidP="00936A12">
            <w:pPr>
              <w:pStyle w:val="NormalWeb"/>
              <w:numPr>
                <w:ilvl w:val="0"/>
                <w:numId w:val="4"/>
              </w:numPr>
              <w:spacing w:before="0" w:beforeAutospacing="0" w:after="0" w:afterAutospacing="0"/>
              <w:textAlignment w:val="baseline"/>
              <w:rPr>
                <w:color w:val="000000"/>
                <w:sz w:val="20"/>
                <w:szCs w:val="20"/>
              </w:rPr>
            </w:pPr>
            <w:r w:rsidRPr="00F522CA">
              <w:rPr>
                <w:color w:val="000000"/>
                <w:sz w:val="20"/>
                <w:szCs w:val="20"/>
              </w:rPr>
              <w:t>Clues to the Universe by Christina Li</w:t>
            </w:r>
          </w:p>
          <w:p w:rsidR="00936A12" w:rsidRPr="00F522CA" w:rsidRDefault="00936A12" w:rsidP="00936A12">
            <w:pPr>
              <w:pStyle w:val="NormalWeb"/>
              <w:numPr>
                <w:ilvl w:val="0"/>
                <w:numId w:val="4"/>
              </w:numPr>
              <w:spacing w:before="0" w:beforeAutospacing="0" w:after="0" w:afterAutospacing="0"/>
              <w:textAlignment w:val="baseline"/>
              <w:rPr>
                <w:color w:val="000000"/>
                <w:sz w:val="20"/>
                <w:szCs w:val="20"/>
              </w:rPr>
            </w:pPr>
            <w:r w:rsidRPr="00F522CA">
              <w:rPr>
                <w:color w:val="000000"/>
                <w:sz w:val="20"/>
                <w:szCs w:val="20"/>
              </w:rPr>
              <w:t>A Night Divided by Jennifer Nielsen</w:t>
            </w:r>
          </w:p>
          <w:p w:rsidR="00936A12" w:rsidRPr="00F522CA" w:rsidRDefault="00936A12" w:rsidP="00936A12">
            <w:pPr>
              <w:pStyle w:val="NormalWeb"/>
              <w:numPr>
                <w:ilvl w:val="0"/>
                <w:numId w:val="4"/>
              </w:numPr>
              <w:spacing w:before="0" w:beforeAutospacing="0" w:after="0" w:afterAutospacing="0"/>
              <w:textAlignment w:val="baseline"/>
              <w:rPr>
                <w:color w:val="000000"/>
                <w:sz w:val="20"/>
                <w:szCs w:val="20"/>
              </w:rPr>
            </w:pPr>
            <w:r w:rsidRPr="00F522CA">
              <w:rPr>
                <w:color w:val="000000"/>
                <w:sz w:val="20"/>
                <w:szCs w:val="20"/>
              </w:rPr>
              <w:t>Holes by Louis Sachar</w:t>
            </w:r>
          </w:p>
          <w:p w:rsidR="00455F42" w:rsidRPr="00F522CA" w:rsidRDefault="00455F42">
            <w:pPr>
              <w:widowControl w:val="0"/>
              <w:spacing w:line="240" w:lineRule="auto"/>
              <w:rPr>
                <w:rFonts w:ascii="Times New Roman" w:eastAsia="Times New Roman" w:hAnsi="Times New Roman" w:cs="Times New Roman"/>
                <w:sz w:val="20"/>
                <w:szCs w:val="20"/>
              </w:rPr>
            </w:pPr>
          </w:p>
          <w:p w:rsidR="00455F42" w:rsidRPr="00F522CA" w:rsidRDefault="00455F42">
            <w:pPr>
              <w:widowControl w:val="0"/>
              <w:spacing w:line="240" w:lineRule="auto"/>
              <w:rPr>
                <w:rFonts w:ascii="Times New Roman" w:eastAsia="Times New Roman" w:hAnsi="Times New Roman" w:cs="Times New Roman"/>
                <w:sz w:val="20"/>
                <w:szCs w:val="20"/>
              </w:rPr>
            </w:pPr>
            <w:r w:rsidRPr="00F522CA">
              <w:rPr>
                <w:rFonts w:ascii="Times New Roman" w:eastAsia="Times New Roman" w:hAnsi="Times New Roman" w:cs="Times New Roman"/>
                <w:sz w:val="20"/>
                <w:szCs w:val="20"/>
              </w:rPr>
              <w:t xml:space="preserve">Mrs. Mann’s Amazon Wishlist </w:t>
            </w:r>
            <w:hyperlink r:id="rId9" w:history="1">
              <w:r w:rsidRPr="00F522CA">
                <w:rPr>
                  <w:rStyle w:val="Hyperlink"/>
                  <w:rFonts w:ascii="Times New Roman" w:eastAsia="Times New Roman" w:hAnsi="Times New Roman" w:cs="Times New Roman"/>
                  <w:sz w:val="20"/>
                  <w:szCs w:val="20"/>
                </w:rPr>
                <w:t>Mrs.</w:t>
              </w:r>
              <w:r w:rsidRPr="00F522CA">
                <w:rPr>
                  <w:rStyle w:val="Hyperlink"/>
                  <w:rFonts w:ascii="Times New Roman" w:eastAsia="Times New Roman" w:hAnsi="Times New Roman" w:cs="Times New Roman"/>
                  <w:sz w:val="20"/>
                  <w:szCs w:val="20"/>
                </w:rPr>
                <w:t xml:space="preserve"> </w:t>
              </w:r>
              <w:r w:rsidRPr="00F522CA">
                <w:rPr>
                  <w:rStyle w:val="Hyperlink"/>
                  <w:rFonts w:ascii="Times New Roman" w:eastAsia="Times New Roman" w:hAnsi="Times New Roman" w:cs="Times New Roman"/>
                  <w:sz w:val="20"/>
                  <w:szCs w:val="20"/>
                </w:rPr>
                <w:t>Mann</w:t>
              </w:r>
              <w:r w:rsidRPr="00F522CA">
                <w:rPr>
                  <w:rStyle w:val="Hyperlink"/>
                  <w:rFonts w:ascii="Times New Roman" w:eastAsia="Times New Roman" w:hAnsi="Times New Roman" w:cs="Times New Roman"/>
                  <w:sz w:val="20"/>
                  <w:szCs w:val="20"/>
                </w:rPr>
                <w:t>'</w:t>
              </w:r>
              <w:r w:rsidRPr="00F522CA">
                <w:rPr>
                  <w:rStyle w:val="Hyperlink"/>
                  <w:rFonts w:ascii="Times New Roman" w:eastAsia="Times New Roman" w:hAnsi="Times New Roman" w:cs="Times New Roman"/>
                  <w:sz w:val="20"/>
                  <w:szCs w:val="20"/>
                </w:rPr>
                <w:t>s Amazon Wishlist</w:t>
              </w:r>
            </w:hyperlink>
          </w:p>
        </w:tc>
      </w:tr>
      <w:tr w:rsidR="00B91691" w:rsidRPr="00F522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91691" w:rsidRPr="00F522CA" w:rsidRDefault="00000000">
            <w:pPr>
              <w:widowControl w:val="0"/>
              <w:pBdr>
                <w:top w:val="nil"/>
                <w:left w:val="nil"/>
                <w:bottom w:val="nil"/>
                <w:right w:val="nil"/>
                <w:between w:val="nil"/>
              </w:pBdr>
              <w:spacing w:line="240" w:lineRule="auto"/>
              <w:jc w:val="center"/>
              <w:rPr>
                <w:rFonts w:ascii="Times New Roman" w:eastAsia="Oi" w:hAnsi="Times New Roman" w:cs="Times New Roman"/>
                <w:sz w:val="20"/>
                <w:szCs w:val="20"/>
              </w:rPr>
            </w:pPr>
            <w:r w:rsidRPr="00F522CA">
              <w:rPr>
                <w:rFonts w:ascii="Times New Roman" w:eastAsia="Oi" w:hAnsi="Times New Roman" w:cs="Times New Roman"/>
                <w:sz w:val="20"/>
                <w:szCs w:val="20"/>
              </w:rPr>
              <w:t>Homework</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91691" w:rsidRPr="00F522CA" w:rsidRDefault="00000000">
            <w:pPr>
              <w:widowControl w:val="0"/>
              <w:spacing w:line="240" w:lineRule="auto"/>
              <w:rPr>
                <w:rFonts w:ascii="Times New Roman" w:eastAsia="Times New Roman" w:hAnsi="Times New Roman" w:cs="Times New Roman"/>
                <w:sz w:val="20"/>
                <w:szCs w:val="20"/>
              </w:rPr>
            </w:pPr>
            <w:r w:rsidRPr="00F522CA">
              <w:rPr>
                <w:rFonts w:ascii="Times New Roman" w:eastAsia="Times New Roman" w:hAnsi="Times New Roman" w:cs="Times New Roman"/>
                <w:sz w:val="20"/>
                <w:szCs w:val="20"/>
              </w:rPr>
              <w:t>Homework will be assigned when appropriate. Additionally, independent reading will be assigned, and students will be expected to read novels of their choice at home each night. More details about the independent reading assignment will be sent home soon.</w:t>
            </w:r>
          </w:p>
        </w:tc>
      </w:tr>
      <w:tr w:rsidR="00B91691" w:rsidRPr="00F522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91691" w:rsidRPr="00F522CA" w:rsidRDefault="00000000">
            <w:pPr>
              <w:widowControl w:val="0"/>
              <w:pBdr>
                <w:top w:val="nil"/>
                <w:left w:val="nil"/>
                <w:bottom w:val="nil"/>
                <w:right w:val="nil"/>
                <w:between w:val="nil"/>
              </w:pBdr>
              <w:spacing w:line="240" w:lineRule="auto"/>
              <w:jc w:val="center"/>
              <w:rPr>
                <w:rFonts w:ascii="Times New Roman" w:eastAsia="Oi" w:hAnsi="Times New Roman" w:cs="Times New Roman"/>
                <w:sz w:val="20"/>
                <w:szCs w:val="20"/>
              </w:rPr>
            </w:pPr>
            <w:r w:rsidRPr="00F522CA">
              <w:rPr>
                <w:rFonts w:ascii="Times New Roman" w:eastAsia="Oi" w:hAnsi="Times New Roman" w:cs="Times New Roman"/>
                <w:sz w:val="20"/>
                <w:szCs w:val="20"/>
              </w:rPr>
              <w:t>Parent &amp; Student Acknowledgment Form</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91691" w:rsidRPr="00F522CA" w:rsidRDefault="00000000" w:rsidP="00455F42">
            <w:pPr>
              <w:widowControl w:val="0"/>
              <w:spacing w:line="240" w:lineRule="auto"/>
              <w:jc w:val="center"/>
              <w:rPr>
                <w:rFonts w:ascii="Times New Roman" w:eastAsia="Times New Roman" w:hAnsi="Times New Roman" w:cs="Times New Roman"/>
                <w:sz w:val="20"/>
                <w:szCs w:val="20"/>
              </w:rPr>
            </w:pPr>
            <w:hyperlink r:id="rId10" w:history="1">
              <w:r w:rsidR="007817A5" w:rsidRPr="00F522CA">
                <w:rPr>
                  <w:rStyle w:val="Hyperlink"/>
                  <w:rFonts w:ascii="Times New Roman" w:eastAsia="Times New Roman" w:hAnsi="Times New Roman" w:cs="Times New Roman"/>
                  <w:sz w:val="20"/>
                  <w:szCs w:val="20"/>
                </w:rPr>
                <w:t>Required Digital Syllabus Acknowledgement Form</w:t>
              </w:r>
            </w:hyperlink>
          </w:p>
        </w:tc>
      </w:tr>
    </w:tbl>
    <w:p w:rsidR="00F522CA" w:rsidRPr="00F522CA" w:rsidRDefault="00F522CA" w:rsidP="00F522CA">
      <w:pPr>
        <w:rPr>
          <w:rFonts w:ascii="Times New Roman" w:eastAsia="Oi" w:hAnsi="Times New Roman" w:cs="Times New Roman"/>
          <w:sz w:val="20"/>
          <w:szCs w:val="20"/>
        </w:rPr>
      </w:pPr>
    </w:p>
    <w:sectPr w:rsidR="00F522CA" w:rsidRPr="00F522CA">
      <w:pgSz w:w="12240" w:h="15840"/>
      <w:pgMar w:top="288"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apey">
    <w:panose1 w:val="020B0604020202020204"/>
    <w:charset w:val="00"/>
    <w:family w:val="auto"/>
    <w:pitch w:val="default"/>
  </w:font>
  <w:font w:name="O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953"/>
    <w:multiLevelType w:val="multilevel"/>
    <w:tmpl w:val="2296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764A2"/>
    <w:multiLevelType w:val="multilevel"/>
    <w:tmpl w:val="E9C25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6F288C"/>
    <w:multiLevelType w:val="multilevel"/>
    <w:tmpl w:val="5D9223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3115A4"/>
    <w:multiLevelType w:val="multilevel"/>
    <w:tmpl w:val="ECB0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2315538">
    <w:abstractNumId w:val="2"/>
  </w:num>
  <w:num w:numId="2" w16cid:durableId="1144464640">
    <w:abstractNumId w:val="1"/>
  </w:num>
  <w:num w:numId="3" w16cid:durableId="1734498353">
    <w:abstractNumId w:val="3"/>
  </w:num>
  <w:num w:numId="4" w16cid:durableId="23521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691"/>
    <w:rsid w:val="000021B6"/>
    <w:rsid w:val="00455F42"/>
    <w:rsid w:val="007817A5"/>
    <w:rsid w:val="00936A12"/>
    <w:rsid w:val="00B91691"/>
    <w:rsid w:val="00F52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777B95"/>
  <w15:docId w15:val="{7CB880CF-C5BF-9E40-B56A-2AB35065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F401B"/>
    <w:rPr>
      <w:color w:val="0000FF" w:themeColor="hyperlink"/>
      <w:u w:val="single"/>
    </w:rPr>
  </w:style>
  <w:style w:type="character" w:styleId="UnresolvedMention">
    <w:name w:val="Unresolved Mention"/>
    <w:basedOn w:val="DefaultParagraphFont"/>
    <w:uiPriority w:val="99"/>
    <w:semiHidden/>
    <w:unhideWhenUsed/>
    <w:rsid w:val="00BF401B"/>
    <w:rPr>
      <w:color w:val="605E5C"/>
      <w:shd w:val="clear" w:color="auto" w:fill="E1DFDD"/>
    </w:rPr>
  </w:style>
  <w:style w:type="character" w:styleId="FollowedHyperlink">
    <w:name w:val="FollowedHyperlink"/>
    <w:basedOn w:val="DefaultParagraphFont"/>
    <w:uiPriority w:val="99"/>
    <w:semiHidden/>
    <w:unhideWhenUsed/>
    <w:rsid w:val="00242BF8"/>
    <w:rPr>
      <w:color w:val="800080" w:themeColor="followedHyperlink"/>
      <w:u w:val="single"/>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0021B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2778">
      <w:bodyDiv w:val="1"/>
      <w:marLeft w:val="0"/>
      <w:marRight w:val="0"/>
      <w:marTop w:val="0"/>
      <w:marBottom w:val="0"/>
      <w:divBdr>
        <w:top w:val="none" w:sz="0" w:space="0" w:color="auto"/>
        <w:left w:val="none" w:sz="0" w:space="0" w:color="auto"/>
        <w:bottom w:val="none" w:sz="0" w:space="0" w:color="auto"/>
        <w:right w:val="none" w:sz="0" w:space="0" w:color="auto"/>
      </w:divBdr>
      <w:divsChild>
        <w:div w:id="1658606351">
          <w:marLeft w:val="-555"/>
          <w:marRight w:val="0"/>
          <w:marTop w:val="0"/>
          <w:marBottom w:val="0"/>
          <w:divBdr>
            <w:top w:val="none" w:sz="0" w:space="0" w:color="auto"/>
            <w:left w:val="none" w:sz="0" w:space="0" w:color="auto"/>
            <w:bottom w:val="none" w:sz="0" w:space="0" w:color="auto"/>
            <w:right w:val="none" w:sz="0" w:space="0" w:color="auto"/>
          </w:divBdr>
        </w:div>
      </w:divsChild>
    </w:div>
    <w:div w:id="151260859">
      <w:bodyDiv w:val="1"/>
      <w:marLeft w:val="0"/>
      <w:marRight w:val="0"/>
      <w:marTop w:val="0"/>
      <w:marBottom w:val="0"/>
      <w:divBdr>
        <w:top w:val="none" w:sz="0" w:space="0" w:color="auto"/>
        <w:left w:val="none" w:sz="0" w:space="0" w:color="auto"/>
        <w:bottom w:val="none" w:sz="0" w:space="0" w:color="auto"/>
        <w:right w:val="none" w:sz="0" w:space="0" w:color="auto"/>
      </w:divBdr>
    </w:div>
    <w:div w:id="461533367">
      <w:bodyDiv w:val="1"/>
      <w:marLeft w:val="0"/>
      <w:marRight w:val="0"/>
      <w:marTop w:val="0"/>
      <w:marBottom w:val="0"/>
      <w:divBdr>
        <w:top w:val="none" w:sz="0" w:space="0" w:color="auto"/>
        <w:left w:val="none" w:sz="0" w:space="0" w:color="auto"/>
        <w:bottom w:val="none" w:sz="0" w:space="0" w:color="auto"/>
        <w:right w:val="none" w:sz="0" w:space="0" w:color="auto"/>
      </w:divBdr>
    </w:div>
    <w:div w:id="1091319765">
      <w:bodyDiv w:val="1"/>
      <w:marLeft w:val="0"/>
      <w:marRight w:val="0"/>
      <w:marTop w:val="0"/>
      <w:marBottom w:val="0"/>
      <w:divBdr>
        <w:top w:val="none" w:sz="0" w:space="0" w:color="auto"/>
        <w:left w:val="none" w:sz="0" w:space="0" w:color="auto"/>
        <w:bottom w:val="none" w:sz="0" w:space="0" w:color="auto"/>
        <w:right w:val="none" w:sz="0" w:space="0" w:color="auto"/>
      </w:divBdr>
    </w:div>
    <w:div w:id="1156649707">
      <w:bodyDiv w:val="1"/>
      <w:marLeft w:val="0"/>
      <w:marRight w:val="0"/>
      <w:marTop w:val="0"/>
      <w:marBottom w:val="0"/>
      <w:divBdr>
        <w:top w:val="none" w:sz="0" w:space="0" w:color="auto"/>
        <w:left w:val="none" w:sz="0" w:space="0" w:color="auto"/>
        <w:bottom w:val="none" w:sz="0" w:space="0" w:color="auto"/>
        <w:right w:val="none" w:sz="0" w:space="0" w:color="auto"/>
      </w:divBdr>
      <w:divsChild>
        <w:div w:id="1301039097">
          <w:marLeft w:val="-555"/>
          <w:marRight w:val="0"/>
          <w:marTop w:val="0"/>
          <w:marBottom w:val="0"/>
          <w:divBdr>
            <w:top w:val="none" w:sz="0" w:space="0" w:color="auto"/>
            <w:left w:val="none" w:sz="0" w:space="0" w:color="auto"/>
            <w:bottom w:val="none" w:sz="0" w:space="0" w:color="auto"/>
            <w:right w:val="none" w:sz="0" w:space="0" w:color="auto"/>
          </w:divBdr>
        </w:div>
      </w:divsChild>
    </w:div>
    <w:div w:id="1486821300">
      <w:bodyDiv w:val="1"/>
      <w:marLeft w:val="0"/>
      <w:marRight w:val="0"/>
      <w:marTop w:val="0"/>
      <w:marBottom w:val="0"/>
      <w:divBdr>
        <w:top w:val="none" w:sz="0" w:space="0" w:color="auto"/>
        <w:left w:val="none" w:sz="0" w:space="0" w:color="auto"/>
        <w:bottom w:val="none" w:sz="0" w:space="0" w:color="auto"/>
        <w:right w:val="none" w:sz="0" w:space="0" w:color="auto"/>
      </w:divBdr>
    </w:div>
    <w:div w:id="1707294510">
      <w:bodyDiv w:val="1"/>
      <w:marLeft w:val="0"/>
      <w:marRight w:val="0"/>
      <w:marTop w:val="0"/>
      <w:marBottom w:val="0"/>
      <w:divBdr>
        <w:top w:val="none" w:sz="0" w:space="0" w:color="auto"/>
        <w:left w:val="none" w:sz="0" w:space="0" w:color="auto"/>
        <w:bottom w:val="none" w:sz="0" w:space="0" w:color="auto"/>
        <w:right w:val="none" w:sz="0" w:space="0" w:color="auto"/>
      </w:divBdr>
    </w:div>
    <w:div w:id="1732342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disoncity.k12.al.us/cms/lib/AL50000433/Centricity/ModuleInstance/19324/Updated%202023-2024%20JMS%20Student%20Supply%20List.pdf" TargetMode="External"/><Relationship Id="rId3" Type="http://schemas.openxmlformats.org/officeDocument/2006/relationships/styles" Target="styles.xml"/><Relationship Id="rId7" Type="http://schemas.openxmlformats.org/officeDocument/2006/relationships/hyperlink" Target="https://madisoncity.schoology.com/hom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forms/d/e/1FAIpQLSdxFBILJjamJZ7bcZ4XVFNQxSlxiFXM7LBlkvQdMfvaF4t37A/viewform?usp=sf_link" TargetMode="External"/><Relationship Id="rId4" Type="http://schemas.openxmlformats.org/officeDocument/2006/relationships/settings" Target="settings.xml"/><Relationship Id="rId9" Type="http://schemas.openxmlformats.org/officeDocument/2006/relationships/hyperlink" Target="https://www.amazon.com/hz/wishlist/dl/invite/hndo8X3?ref_=wl_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AKkZ1/KZciHoRJGNNJ0RcPiQ==">CgMxLjA4AHIhMUlHUUtBV08xZDBtQVdmNkJ5eFIteTVTUkFsaHBvdzdf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bryson Mann</cp:lastModifiedBy>
  <cp:revision>3</cp:revision>
  <dcterms:created xsi:type="dcterms:W3CDTF">2024-07-23T22:48:00Z</dcterms:created>
  <dcterms:modified xsi:type="dcterms:W3CDTF">2024-08-01T01:35:00Z</dcterms:modified>
</cp:coreProperties>
</file>